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9B" w:rsidRPr="00DB3CAF" w:rsidRDefault="0066229B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66229B" w:rsidRPr="00DB3CAF" w:rsidRDefault="0066229B">
      <w:pPr>
        <w:rPr>
          <w:color w:val="000000"/>
          <w:sz w:val="16"/>
        </w:rPr>
      </w:pPr>
    </w:p>
    <w:p w:rsidR="0066229B" w:rsidRPr="00DB3CAF" w:rsidRDefault="0066229B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66229B" w:rsidRPr="00DB3CAF" w:rsidRDefault="0066229B">
      <w:pPr>
        <w:jc w:val="right"/>
        <w:rPr>
          <w:color w:val="000000"/>
        </w:rPr>
      </w:pPr>
    </w:p>
    <w:p w:rsidR="0066229B" w:rsidRPr="00DB3CAF" w:rsidRDefault="0066229B">
      <w:pPr>
        <w:jc w:val="right"/>
        <w:rPr>
          <w:color w:val="000000"/>
        </w:rPr>
      </w:pPr>
    </w:p>
    <w:p w:rsidR="0066229B" w:rsidRPr="00DB3CAF" w:rsidRDefault="0066229B">
      <w:pPr>
        <w:jc w:val="right"/>
        <w:rPr>
          <w:color w:val="000000"/>
        </w:rPr>
      </w:pPr>
    </w:p>
    <w:p w:rsidR="0066229B" w:rsidRPr="00DB3CAF" w:rsidRDefault="0066229B">
      <w:pPr>
        <w:jc w:val="right"/>
        <w:rPr>
          <w:color w:val="000000"/>
        </w:rPr>
      </w:pPr>
    </w:p>
    <w:p w:rsidR="0066229B" w:rsidRPr="00DB3CAF" w:rsidRDefault="0066229B">
      <w:pPr>
        <w:pStyle w:val="Heading1"/>
        <w:rPr>
          <w:color w:val="000000"/>
          <w:lang w:val="pl-PL"/>
        </w:rPr>
      </w:pPr>
    </w:p>
    <w:p w:rsidR="0066229B" w:rsidRPr="00DB3CAF" w:rsidRDefault="0066229B">
      <w:pPr>
        <w:pStyle w:val="Heading1"/>
        <w:rPr>
          <w:color w:val="000000"/>
          <w:lang w:val="pl-PL"/>
        </w:rPr>
      </w:pPr>
    </w:p>
    <w:p w:rsidR="0066229B" w:rsidRPr="00DB3CAF" w:rsidRDefault="0066229B">
      <w:pPr>
        <w:pStyle w:val="Heading1"/>
        <w:rPr>
          <w:color w:val="000000"/>
          <w:lang w:val="pl-PL"/>
        </w:rPr>
      </w:pPr>
    </w:p>
    <w:p w:rsidR="0066229B" w:rsidRPr="00DB3CAF" w:rsidRDefault="0066229B">
      <w:pPr>
        <w:pStyle w:val="Heading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66229B" w:rsidRPr="00DB3CAF" w:rsidRDefault="0066229B">
      <w:pPr>
        <w:pStyle w:val="Header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66229B" w:rsidRPr="00DB3CAF" w:rsidRDefault="0066229B">
      <w:pPr>
        <w:rPr>
          <w:color w:val="000000"/>
          <w:lang w:val="de-DE"/>
        </w:rPr>
      </w:pPr>
    </w:p>
    <w:p w:rsidR="0066229B" w:rsidRPr="00DB3CAF" w:rsidRDefault="0066229B">
      <w:pPr>
        <w:rPr>
          <w:color w:val="000000"/>
          <w:lang w:val="de-DE"/>
        </w:rPr>
      </w:pP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>na dostawę:</w:t>
      </w:r>
    </w:p>
    <w:p w:rsidR="0066229B" w:rsidRDefault="0066229B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66229B" w:rsidRPr="00DB3CAF" w:rsidRDefault="0066229B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66229B" w:rsidRPr="00DB3CAF" w:rsidRDefault="0066229B">
      <w:pPr>
        <w:jc w:val="center"/>
        <w:rPr>
          <w:color w:val="000000"/>
        </w:rPr>
      </w:pPr>
    </w:p>
    <w:p w:rsidR="0066229B" w:rsidRPr="00DB3CAF" w:rsidRDefault="0066229B">
      <w:pPr>
        <w:pStyle w:val="BodyText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66229B" w:rsidRDefault="0066229B">
      <w:pPr>
        <w:pStyle w:val="BodyText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66229B" w:rsidRPr="00DB3CAF" w:rsidRDefault="0066229B">
      <w:pPr>
        <w:pStyle w:val="BodyText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>
        <w:rPr>
          <w:color w:val="000000"/>
          <w:sz w:val="24"/>
        </w:rPr>
        <w:t xml:space="preserve"> KZP/05/2013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pStyle w:val="Heading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pStyle w:val="BodyText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66229B" w:rsidRPr="00DB3CAF" w:rsidRDefault="0066229B">
      <w:pPr>
        <w:pStyle w:val="BodyText3"/>
        <w:rPr>
          <w:color w:val="000000"/>
        </w:rPr>
      </w:pPr>
    </w:p>
    <w:p w:rsidR="0066229B" w:rsidRPr="00DB3CAF" w:rsidRDefault="0066229B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pStyle w:val="BodyText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66229B" w:rsidRPr="00DB3CAF" w:rsidRDefault="0066229B">
      <w:pPr>
        <w:pStyle w:val="BodyText3"/>
        <w:rPr>
          <w:color w:val="000000"/>
        </w:rPr>
      </w:pPr>
    </w:p>
    <w:p w:rsidR="0066229B" w:rsidRPr="00DB3CAF" w:rsidRDefault="0066229B">
      <w:pPr>
        <w:pStyle w:val="BodyText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 w:rsidP="00D46DC2">
      <w:pPr>
        <w:pStyle w:val="BodyText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66229B" w:rsidRPr="00DB3CAF" w:rsidRDefault="0066229B" w:rsidP="00D46DC2">
      <w:pPr>
        <w:pStyle w:val="BodyText3"/>
        <w:rPr>
          <w:color w:val="000000"/>
        </w:rPr>
      </w:pPr>
    </w:p>
    <w:p w:rsidR="0066229B" w:rsidRPr="00DB3CAF" w:rsidRDefault="0066229B" w:rsidP="00D46DC2">
      <w:pPr>
        <w:pStyle w:val="BodyText3"/>
        <w:rPr>
          <w:color w:val="000000"/>
        </w:rPr>
      </w:pPr>
      <w:r>
        <w:rPr>
          <w:color w:val="000000"/>
        </w:rPr>
        <w:t>Fax</w:t>
      </w:r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66229B" w:rsidRPr="00DB3CAF" w:rsidRDefault="0066229B" w:rsidP="00D46DC2">
      <w:pPr>
        <w:rPr>
          <w:color w:val="000000"/>
        </w:rPr>
      </w:pPr>
    </w:p>
    <w:p w:rsidR="0066229B" w:rsidRPr="00DB3CAF" w:rsidRDefault="0066229B" w:rsidP="00D46DC2">
      <w:pPr>
        <w:rPr>
          <w:color w:val="000000"/>
        </w:rPr>
      </w:pPr>
    </w:p>
    <w:p w:rsidR="0066229B" w:rsidRPr="00DB3CAF" w:rsidRDefault="0066229B" w:rsidP="00D46DC2">
      <w:pPr>
        <w:pStyle w:val="BodyText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66229B" w:rsidRPr="00DB3CAF" w:rsidRDefault="0066229B" w:rsidP="00D46DC2">
      <w:pPr>
        <w:pStyle w:val="BodyText3"/>
        <w:rPr>
          <w:color w:val="000000"/>
        </w:rPr>
      </w:pPr>
    </w:p>
    <w:p w:rsidR="0066229B" w:rsidRPr="00DB3CAF" w:rsidRDefault="0066229B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I. Potwierdzenie spełnienia wymagań formalno-prawnych</w:t>
      </w:r>
    </w:p>
    <w:p w:rsidR="0066229B" w:rsidRPr="00DB3CAF" w:rsidRDefault="0066229B">
      <w:pPr>
        <w:ind w:left="360"/>
        <w:rPr>
          <w:color w:val="000000"/>
        </w:rPr>
      </w:pPr>
    </w:p>
    <w:p w:rsidR="0066229B" w:rsidRPr="00DB3CAF" w:rsidRDefault="0066229B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66229B" w:rsidRPr="00DB3CAF" w:rsidRDefault="0066229B">
      <w:pPr>
        <w:ind w:left="360"/>
        <w:rPr>
          <w:color w:val="000000"/>
        </w:rPr>
      </w:pPr>
    </w:p>
    <w:p w:rsidR="0066229B" w:rsidRDefault="0066229B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66229B" w:rsidRDefault="0066229B" w:rsidP="00AA76D9">
      <w:pPr>
        <w:spacing w:line="360" w:lineRule="auto"/>
        <w:ind w:left="360"/>
        <w:jc w:val="both"/>
        <w:rPr>
          <w:color w:val="000000"/>
        </w:rPr>
      </w:pPr>
    </w:p>
    <w:p w:rsidR="0066229B" w:rsidRPr="0043474D" w:rsidRDefault="0066229B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66229B" w:rsidRPr="0043474D" w:rsidRDefault="0066229B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ciągu ostatnich trzech lat przed wszczęciem postępowania reprezentowana przeze mnie firma nie wyrządziła szkody poprzez niewykonanie zamówienia bądź wykonanie zamówienia z nienależytą starannością</w:t>
      </w:r>
      <w:r>
        <w:rPr>
          <w:color w:val="000000"/>
          <w:sz w:val="18"/>
          <w:szCs w:val="18"/>
        </w:rPr>
        <w:t xml:space="preserve"> oraz nie zostaliśmy zobowiązani do zapłaty kary umownej</w:t>
      </w:r>
      <w:r w:rsidRPr="0043474D">
        <w:rPr>
          <w:color w:val="000000"/>
          <w:sz w:val="18"/>
          <w:szCs w:val="18"/>
        </w:rPr>
        <w:t xml:space="preserve">, jeżeli szkoda </w:t>
      </w:r>
      <w:r>
        <w:rPr>
          <w:color w:val="000000"/>
          <w:sz w:val="18"/>
          <w:szCs w:val="18"/>
        </w:rPr>
        <w:t xml:space="preserve">ta wynosiła nie mniej niż 5% wartości realizowanego zamówienia i </w:t>
      </w:r>
      <w:r w:rsidRPr="0043474D">
        <w:rPr>
          <w:color w:val="000000"/>
          <w:sz w:val="18"/>
          <w:szCs w:val="18"/>
        </w:rPr>
        <w:t>została stwierdzona prawomocnym orzeczeniem sądu</w:t>
      </w:r>
      <w:r>
        <w:rPr>
          <w:color w:val="000000"/>
          <w:sz w:val="18"/>
          <w:szCs w:val="18"/>
        </w:rPr>
        <w:t xml:space="preserve">, które uprawomocniło się w okresie </w:t>
      </w:r>
      <w:r w:rsidRPr="0043474D">
        <w:rPr>
          <w:color w:val="000000"/>
          <w:sz w:val="18"/>
          <w:szCs w:val="18"/>
        </w:rPr>
        <w:t xml:space="preserve"> 3 lat przed wszczęciem postępowania;</w:t>
      </w:r>
    </w:p>
    <w:p w:rsidR="0066229B" w:rsidRPr="0043474D" w:rsidRDefault="0066229B" w:rsidP="00FA0FDD">
      <w:pPr>
        <w:pStyle w:val="BodyTextIndent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- </w:t>
      </w:r>
      <w:r w:rsidRPr="0043474D">
        <w:rPr>
          <w:color w:val="000000"/>
          <w:sz w:val="18"/>
          <w:szCs w:val="18"/>
        </w:rPr>
        <w:tab/>
        <w:t>w stosunku do reprezentowanej przez mnie firmy nie zachodzą okoliczności, o których mowa a art. 24 ust.1 pkt. 1a</w:t>
      </w:r>
    </w:p>
    <w:p w:rsidR="0066229B" w:rsidRPr="0043474D" w:rsidRDefault="0066229B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w stosunku do reprezentowanej przeze mnie firmy nie toczy się postępowanie upadłościowe ani nie została ogłoszona jego upadłość;</w:t>
      </w:r>
    </w:p>
    <w:p w:rsidR="0066229B" w:rsidRPr="0043474D" w:rsidRDefault="0066229B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66229B" w:rsidRPr="0043474D" w:rsidRDefault="0066229B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66229B" w:rsidRPr="0043474D" w:rsidRDefault="0066229B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66229B" w:rsidRPr="0043474D" w:rsidRDefault="0066229B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66229B" w:rsidRPr="00DB3CAF" w:rsidRDefault="0066229B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66229B" w:rsidRPr="00DB3CAF" w:rsidRDefault="0066229B" w:rsidP="00FA0FDD">
      <w:pPr>
        <w:rPr>
          <w:color w:val="000000"/>
        </w:rPr>
      </w:pPr>
    </w:p>
    <w:p w:rsidR="0066229B" w:rsidRPr="00DB3CAF" w:rsidRDefault="0066229B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66229B" w:rsidRPr="00DB3CAF" w:rsidRDefault="0066229B" w:rsidP="00B519D5">
      <w:pPr>
        <w:ind w:left="360"/>
        <w:rPr>
          <w:color w:val="000000"/>
        </w:rPr>
      </w:pPr>
    </w:p>
    <w:p w:rsidR="0066229B" w:rsidRPr="00DB3CAF" w:rsidRDefault="0066229B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66229B" w:rsidRPr="00DB3CAF" w:rsidRDefault="0066229B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66229B" w:rsidRPr="00DB3CAF" w:rsidRDefault="0066229B" w:rsidP="00B519D5">
      <w:pPr>
        <w:rPr>
          <w:color w:val="000000"/>
        </w:rPr>
      </w:pPr>
    </w:p>
    <w:p w:rsidR="0066229B" w:rsidRPr="00DB3CAF" w:rsidRDefault="0066229B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66229B" w:rsidRPr="00B519D5" w:rsidRDefault="0066229B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II. Podstawowe informacje dotyczące oferty</w:t>
      </w:r>
    </w:p>
    <w:p w:rsidR="0066229B" w:rsidRDefault="0066229B">
      <w:pPr>
        <w:rPr>
          <w:color w:val="000000"/>
        </w:rPr>
      </w:pPr>
    </w:p>
    <w:p w:rsidR="0066229B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66229B" w:rsidRPr="00DB3CAF" w:rsidRDefault="0066229B" w:rsidP="006E531C">
      <w:pPr>
        <w:rPr>
          <w:color w:val="000000"/>
        </w:rPr>
      </w:pPr>
    </w:p>
    <w:p w:rsidR="0066229B" w:rsidRPr="00DB3CAF" w:rsidRDefault="0066229B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6229B" w:rsidRPr="00DB3CAF" w:rsidRDefault="0066229B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6229B" w:rsidRPr="00DB3CAF" w:rsidRDefault="0066229B" w:rsidP="006E531C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6229B" w:rsidRPr="00DB3CAF" w:rsidRDefault="0066229B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6229B" w:rsidRPr="00DB3CAF" w:rsidRDefault="0066229B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6229B" w:rsidRPr="00DB3CAF" w:rsidRDefault="0066229B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6229B" w:rsidRDefault="0066229B" w:rsidP="006E531C">
      <w:pPr>
        <w:rPr>
          <w:color w:val="000000"/>
        </w:rPr>
      </w:pPr>
    </w:p>
    <w:p w:rsidR="0066229B" w:rsidRDefault="0066229B">
      <w:pPr>
        <w:rPr>
          <w:color w:val="000000"/>
        </w:rPr>
      </w:pPr>
    </w:p>
    <w:p w:rsidR="0066229B" w:rsidRPr="00DB3CAF" w:rsidRDefault="0066229B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66229B" w:rsidRPr="00DB3CAF" w:rsidRDefault="0066229B" w:rsidP="00CA177B">
      <w:pPr>
        <w:rPr>
          <w:color w:val="000000"/>
        </w:rPr>
      </w:pPr>
    </w:p>
    <w:p w:rsidR="0066229B" w:rsidRPr="00DB3CAF" w:rsidRDefault="0066229B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6229B" w:rsidRPr="00DB3CAF" w:rsidRDefault="0066229B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6229B" w:rsidRPr="00DB3CAF" w:rsidRDefault="0066229B" w:rsidP="00CA177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6229B" w:rsidRPr="00DB3CAF" w:rsidRDefault="0066229B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6229B" w:rsidRPr="00DB3CAF" w:rsidRDefault="0066229B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6229B" w:rsidRPr="00DB3CAF" w:rsidRDefault="0066229B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6229B" w:rsidRDefault="0066229B" w:rsidP="00CA177B">
      <w:pPr>
        <w:rPr>
          <w:color w:val="000000"/>
        </w:rPr>
      </w:pPr>
    </w:p>
    <w:p w:rsidR="0066229B" w:rsidRDefault="0066229B" w:rsidP="00CA177B">
      <w:pPr>
        <w:rPr>
          <w:color w:val="000000"/>
        </w:rPr>
      </w:pPr>
    </w:p>
    <w:p w:rsidR="0066229B" w:rsidRDefault="0066229B" w:rsidP="000B362B">
      <w:pPr>
        <w:rPr>
          <w:color w:val="000000"/>
        </w:rPr>
      </w:pPr>
    </w:p>
    <w:p w:rsidR="0066229B" w:rsidRPr="00DB3CAF" w:rsidRDefault="0066229B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66229B" w:rsidRPr="00DB3CAF" w:rsidRDefault="0066229B" w:rsidP="008C703B">
      <w:pPr>
        <w:rPr>
          <w:color w:val="000000"/>
        </w:rPr>
      </w:pP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6229B" w:rsidRPr="00DB3CAF" w:rsidRDefault="0066229B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6229B" w:rsidRPr="00DB3CAF" w:rsidRDefault="0066229B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6229B" w:rsidRDefault="0066229B" w:rsidP="000B362B">
      <w:pPr>
        <w:rPr>
          <w:color w:val="000000"/>
        </w:rPr>
      </w:pPr>
    </w:p>
    <w:p w:rsidR="0066229B" w:rsidRDefault="0066229B" w:rsidP="000B362B">
      <w:pPr>
        <w:rPr>
          <w:color w:val="000000"/>
        </w:rPr>
      </w:pPr>
    </w:p>
    <w:p w:rsidR="0066229B" w:rsidRDefault="0066229B">
      <w:pPr>
        <w:rPr>
          <w:b/>
          <w:color w:val="000000"/>
        </w:rPr>
      </w:pPr>
    </w:p>
    <w:p w:rsidR="0066229B" w:rsidRPr="00DB3CAF" w:rsidRDefault="0066229B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66229B" w:rsidRPr="00DB3CAF" w:rsidRDefault="0066229B" w:rsidP="008C703B">
      <w:pPr>
        <w:rPr>
          <w:color w:val="000000"/>
        </w:rPr>
      </w:pP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6229B" w:rsidRPr="00DB3CAF" w:rsidRDefault="0066229B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6229B" w:rsidRPr="00DB3CAF" w:rsidRDefault="0066229B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6229B" w:rsidRDefault="0066229B">
      <w:pPr>
        <w:rPr>
          <w:b/>
          <w:color w:val="000000"/>
        </w:rPr>
      </w:pPr>
    </w:p>
    <w:p w:rsidR="0066229B" w:rsidRPr="00DB3CAF" w:rsidRDefault="0066229B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66229B" w:rsidRPr="00DB3CAF" w:rsidRDefault="0066229B" w:rsidP="008C703B">
      <w:pPr>
        <w:rPr>
          <w:color w:val="000000"/>
        </w:rPr>
      </w:pP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6229B" w:rsidRPr="00DB3CAF" w:rsidRDefault="0066229B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6229B" w:rsidRPr="00DB3CAF" w:rsidRDefault="0066229B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6229B" w:rsidRDefault="0066229B">
      <w:pPr>
        <w:rPr>
          <w:b/>
          <w:color w:val="000000"/>
        </w:rPr>
      </w:pPr>
    </w:p>
    <w:p w:rsidR="0066229B" w:rsidRDefault="0066229B">
      <w:pPr>
        <w:rPr>
          <w:b/>
          <w:color w:val="000000"/>
        </w:rPr>
      </w:pPr>
    </w:p>
    <w:p w:rsidR="0066229B" w:rsidRPr="00DB3CAF" w:rsidRDefault="0066229B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  <w:r w:rsidRPr="00DB3CAF">
        <w:rPr>
          <w:b/>
          <w:color w:val="000000"/>
        </w:rPr>
        <w:t xml:space="preserve"> </w:t>
      </w:r>
    </w:p>
    <w:p w:rsidR="0066229B" w:rsidRPr="00DB3CAF" w:rsidRDefault="0066229B" w:rsidP="008C703B">
      <w:pPr>
        <w:rPr>
          <w:color w:val="000000"/>
        </w:rPr>
      </w:pP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6229B" w:rsidRPr="00DB3CAF" w:rsidRDefault="0066229B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6229B" w:rsidRPr="00DB3CAF" w:rsidRDefault="0066229B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6229B" w:rsidRDefault="0066229B">
      <w:pPr>
        <w:rPr>
          <w:b/>
          <w:color w:val="000000"/>
        </w:rPr>
      </w:pPr>
    </w:p>
    <w:p w:rsidR="0066229B" w:rsidRDefault="0066229B">
      <w:pPr>
        <w:rPr>
          <w:b/>
          <w:color w:val="000000"/>
        </w:rPr>
      </w:pPr>
    </w:p>
    <w:p w:rsidR="0066229B" w:rsidRPr="00DB3CAF" w:rsidRDefault="0066229B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7</w:t>
      </w:r>
    </w:p>
    <w:p w:rsidR="0066229B" w:rsidRPr="00DB3CAF" w:rsidRDefault="0066229B" w:rsidP="008C703B">
      <w:pPr>
        <w:rPr>
          <w:color w:val="000000"/>
        </w:rPr>
      </w:pP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6229B" w:rsidRPr="00DB3CAF" w:rsidRDefault="0066229B" w:rsidP="008C703B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6229B" w:rsidRPr="00DB3CAF" w:rsidRDefault="0066229B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6229B" w:rsidRPr="00DB3CAF" w:rsidRDefault="0066229B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6229B" w:rsidRDefault="0066229B">
      <w:pPr>
        <w:rPr>
          <w:b/>
          <w:color w:val="000000"/>
        </w:rPr>
      </w:pPr>
    </w:p>
    <w:p w:rsidR="0066229B" w:rsidRDefault="0066229B">
      <w:pPr>
        <w:rPr>
          <w:b/>
          <w:color w:val="000000"/>
        </w:rPr>
      </w:pPr>
    </w:p>
    <w:p w:rsidR="0066229B" w:rsidRPr="00DB3CAF" w:rsidRDefault="0066229B" w:rsidP="009B4622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8</w:t>
      </w:r>
    </w:p>
    <w:p w:rsidR="0066229B" w:rsidRPr="00DB3CAF" w:rsidRDefault="0066229B" w:rsidP="009B4622">
      <w:pPr>
        <w:rPr>
          <w:color w:val="000000"/>
        </w:rPr>
      </w:pPr>
    </w:p>
    <w:p w:rsidR="0066229B" w:rsidRPr="00DB3CAF" w:rsidRDefault="0066229B" w:rsidP="009B4622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66229B" w:rsidRPr="00DB3CAF" w:rsidRDefault="0066229B" w:rsidP="009B4622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66229B" w:rsidRPr="00DB3CAF" w:rsidRDefault="0066229B" w:rsidP="009B4622">
      <w:pPr>
        <w:ind w:firstLine="709"/>
        <w:rPr>
          <w:color w:val="000000"/>
        </w:rPr>
      </w:pPr>
      <w:r>
        <w:rPr>
          <w:color w:val="000000"/>
        </w:rPr>
        <w:t xml:space="preserve">10 </w:t>
      </w:r>
      <w:r w:rsidRPr="00DB3CAF">
        <w:rPr>
          <w:color w:val="000000"/>
        </w:rPr>
        <w:t xml:space="preserve"> dni od podpisania umowy,</w:t>
      </w:r>
    </w:p>
    <w:p w:rsidR="0066229B" w:rsidRPr="00DB3CAF" w:rsidRDefault="0066229B" w:rsidP="009B4622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66229B" w:rsidRPr="00DB3CAF" w:rsidRDefault="0066229B" w:rsidP="009B4622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66229B" w:rsidRPr="00DB3CAF" w:rsidRDefault="0066229B" w:rsidP="009B4622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66229B" w:rsidRDefault="0066229B" w:rsidP="009B4622">
      <w:pPr>
        <w:rPr>
          <w:b/>
          <w:color w:val="000000"/>
        </w:rPr>
      </w:pPr>
    </w:p>
    <w:p w:rsidR="0066229B" w:rsidRDefault="0066229B" w:rsidP="009B4622">
      <w:pPr>
        <w:rPr>
          <w:b/>
          <w:color w:val="000000"/>
        </w:rPr>
      </w:pPr>
    </w:p>
    <w:p w:rsidR="0066229B" w:rsidRDefault="0066229B">
      <w:pPr>
        <w:rPr>
          <w:b/>
          <w:color w:val="000000"/>
        </w:rPr>
      </w:pPr>
    </w:p>
    <w:p w:rsidR="0066229B" w:rsidRDefault="0066229B">
      <w:pPr>
        <w:rPr>
          <w:b/>
          <w:color w:val="000000"/>
        </w:rPr>
      </w:pPr>
    </w:p>
    <w:p w:rsidR="0066229B" w:rsidRDefault="0066229B">
      <w:pPr>
        <w:rPr>
          <w:b/>
          <w:color w:val="000000"/>
        </w:rPr>
      </w:pPr>
    </w:p>
    <w:p w:rsidR="0066229B" w:rsidRDefault="0066229B">
      <w:pPr>
        <w:rPr>
          <w:b/>
          <w:color w:val="000000"/>
        </w:rPr>
      </w:pPr>
    </w:p>
    <w:p w:rsidR="0066229B" w:rsidRPr="00DB3CAF" w:rsidRDefault="0066229B">
      <w:pPr>
        <w:pStyle w:val="Heading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pStyle w:val="Heading3"/>
        <w:rPr>
          <w:color w:val="000000"/>
        </w:rPr>
      </w:pPr>
      <w:r w:rsidRPr="00DB3CAF">
        <w:rPr>
          <w:color w:val="000000"/>
        </w:rPr>
        <w:t>GWARANCJA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pStyle w:val="Heading3"/>
        <w:rPr>
          <w:color w:val="000000"/>
        </w:rPr>
      </w:pPr>
      <w:r w:rsidRPr="00DB3CAF">
        <w:rPr>
          <w:color w:val="000000"/>
        </w:rPr>
        <w:t>IV. Informacje dodatkowe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66229B" w:rsidRPr="00DB3CAF" w:rsidRDefault="0066229B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66229B" w:rsidRDefault="0066229B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66229B" w:rsidRDefault="0066229B" w:rsidP="00C01319">
      <w:pPr>
        <w:ind w:left="1080" w:hanging="1080"/>
        <w:rPr>
          <w:color w:val="000000"/>
        </w:rPr>
      </w:pPr>
      <w:r>
        <w:rPr>
          <w:color w:val="000000"/>
        </w:rPr>
        <w:t>Załącznik 3 – Oświadczenie osób fizycznych w zakresie art. 24 ust.1 ustawy Pzp.</w:t>
      </w:r>
    </w:p>
    <w:p w:rsidR="0066229B" w:rsidRPr="00DB3CAF" w:rsidRDefault="0066229B" w:rsidP="00C01319">
      <w:pPr>
        <w:ind w:left="1080" w:hanging="1080"/>
        <w:rPr>
          <w:color w:val="000000"/>
        </w:rPr>
      </w:pPr>
      <w:r>
        <w:rPr>
          <w:color w:val="000000"/>
        </w:rPr>
        <w:t>Załącznik 4 – Oświadczenie o przynależności do grupy kapitałowej</w:t>
      </w:r>
    </w:p>
    <w:p w:rsidR="0066229B" w:rsidRPr="00DB3CAF" w:rsidRDefault="0066229B">
      <w:pPr>
        <w:ind w:left="1080" w:hanging="1080"/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66229B" w:rsidRDefault="0066229B">
      <w:pPr>
        <w:rPr>
          <w:color w:val="000000"/>
        </w:rPr>
      </w:pP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66229B" w:rsidRPr="00DB3CAF" w:rsidRDefault="0066229B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66229B" w:rsidRPr="00DB3CAF" w:rsidRDefault="0066229B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66229B" w:rsidRPr="00DB3CAF" w:rsidRDefault="0066229B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t>Załącznik 2</w:t>
      </w:r>
    </w:p>
    <w:p w:rsidR="0066229B" w:rsidRPr="00DB3CAF" w:rsidRDefault="0066229B">
      <w:pPr>
        <w:rPr>
          <w:color w:val="000000"/>
        </w:rPr>
      </w:pPr>
    </w:p>
    <w:p w:rsidR="0066229B" w:rsidRPr="00DB3CAF" w:rsidRDefault="0066229B">
      <w:pPr>
        <w:pStyle w:val="Heading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66229B" w:rsidRPr="00DB3CAF" w:rsidRDefault="0066229B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66229B" w:rsidRDefault="0066229B">
      <w:pPr>
        <w:rPr>
          <w:color w:val="000000"/>
        </w:rPr>
      </w:pPr>
    </w:p>
    <w:p w:rsidR="0066229B" w:rsidRDefault="0066229B">
      <w:pPr>
        <w:rPr>
          <w:b/>
          <w:color w:val="000000"/>
          <w:u w:val="single"/>
        </w:rPr>
      </w:pPr>
    </w:p>
    <w:p w:rsidR="0066229B" w:rsidRPr="00891089" w:rsidRDefault="0066229B" w:rsidP="00891089">
      <w:pPr>
        <w:rPr>
          <w:b/>
          <w:u w:val="single"/>
        </w:rPr>
      </w:pPr>
      <w:r w:rsidRPr="00891089">
        <w:rPr>
          <w:b/>
          <w:u w:val="single"/>
        </w:rPr>
        <w:t>Część 1.</w:t>
      </w:r>
    </w:p>
    <w:p w:rsidR="0066229B" w:rsidRDefault="0066229B" w:rsidP="00891089"/>
    <w:p w:rsidR="0066229B" w:rsidRPr="00425549" w:rsidRDefault="0066229B" w:rsidP="00891089">
      <w:pPr>
        <w:rPr>
          <w:b/>
          <w:u w:val="single"/>
        </w:rPr>
      </w:pPr>
      <w:r w:rsidRPr="00425549">
        <w:rPr>
          <w:b/>
          <w:u w:val="single"/>
        </w:rPr>
        <w:t xml:space="preserve"> Komputery stacjonarne, monitory, dysk</w:t>
      </w:r>
    </w:p>
    <w:p w:rsidR="0066229B" w:rsidRPr="00DB3CAF" w:rsidRDefault="0066229B">
      <w:pPr>
        <w:rPr>
          <w:color w:val="000000"/>
        </w:rPr>
      </w:pPr>
    </w:p>
    <w:p w:rsidR="0066229B" w:rsidRPr="00891089" w:rsidRDefault="0066229B">
      <w:pPr>
        <w:pStyle w:val="BodyText"/>
        <w:rPr>
          <w:bCs/>
          <w:color w:val="000000"/>
        </w:rPr>
      </w:pPr>
      <w:r w:rsidRPr="00891089">
        <w:rPr>
          <w:bCs/>
          <w:color w:val="000000"/>
        </w:rPr>
        <w:t xml:space="preserve">1.1 </w:t>
      </w:r>
      <w:r w:rsidRPr="00891089">
        <w:t>Komputery stacjonarne</w:t>
      </w:r>
      <w:r w:rsidRPr="00891089">
        <w:rPr>
          <w:bCs/>
          <w:color w:val="000000"/>
        </w:rPr>
        <w:t xml:space="preserve"> - 1</w:t>
      </w:r>
      <w:r>
        <w:rPr>
          <w:bCs/>
          <w:color w:val="000000"/>
        </w:rPr>
        <w:t>0</w:t>
      </w:r>
      <w:r w:rsidRPr="00891089">
        <w:rPr>
          <w:bCs/>
          <w:color w:val="000000"/>
        </w:rPr>
        <w:t xml:space="preserve"> zestawów</w:t>
      </w:r>
    </w:p>
    <w:p w:rsidR="0066229B" w:rsidRDefault="0066229B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Pr="005B6954" w:rsidRDefault="0066229B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B40010">
        <w:trPr>
          <w:trHeight w:val="315"/>
        </w:trPr>
        <w:tc>
          <w:tcPr>
            <w:tcW w:w="1980" w:type="dxa"/>
          </w:tcPr>
          <w:p w:rsidR="0066229B" w:rsidRPr="00B40010" w:rsidRDefault="0066229B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9778D7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Procesor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Przynajmniej czterordzeniowy, czterowątkowy osiągający w teście wydajności CPU Benchmark wynik minimum 5886pkt (http://www.passmark.com) wg PassMark Software</w:t>
            </w:r>
          </w:p>
        </w:tc>
        <w:tc>
          <w:tcPr>
            <w:tcW w:w="2880" w:type="dxa"/>
          </w:tcPr>
          <w:p w:rsidR="0066229B" w:rsidRPr="001616ED" w:rsidRDefault="0066229B" w:rsidP="00026C2D"/>
        </w:tc>
      </w:tr>
      <w:tr w:rsidR="0066229B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Płyta główna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Kompatybilna z ww. procesorem, posiadająca 4 gniazda pamięci DDR3,  nie mniej niż 2 gniazda PCI-Express x1, nie mniej niż 2 gniazda PCI-Express x16, nie mniej niż 2 gniazda PCI, kontrolery USB 2.0 USB 3.0, obsługująca RAID 0,1,5,10, złącza DVI-D, VGA, HDMI</w:t>
            </w:r>
          </w:p>
        </w:tc>
        <w:tc>
          <w:tcPr>
            <w:tcW w:w="2880" w:type="dxa"/>
          </w:tcPr>
          <w:p w:rsidR="0066229B" w:rsidRPr="00D64377" w:rsidRDefault="0066229B" w:rsidP="00026C2D"/>
        </w:tc>
      </w:tr>
      <w:tr w:rsidR="0066229B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Pamięć RAM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Nie mniej niż 2x4GB DDR3 (1600MHz)  kompatybilna z ww. płytą główną</w:t>
            </w:r>
          </w:p>
        </w:tc>
        <w:tc>
          <w:tcPr>
            <w:tcW w:w="2880" w:type="dxa"/>
          </w:tcPr>
          <w:p w:rsidR="0066229B" w:rsidRPr="00D64377" w:rsidRDefault="0066229B" w:rsidP="00026C2D"/>
        </w:tc>
      </w:tr>
      <w:tr w:rsidR="0066229B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Karta Graficzna zintegrowana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Zintegrowana, osiągająca co najmniej 341pkt w teście 3DMark 11 - Performance GPU 1280x720</w:t>
            </w:r>
          </w:p>
        </w:tc>
        <w:tc>
          <w:tcPr>
            <w:tcW w:w="2880" w:type="dxa"/>
          </w:tcPr>
          <w:p w:rsidR="0066229B" w:rsidRPr="00D64377" w:rsidRDefault="0066229B" w:rsidP="00026C2D"/>
        </w:tc>
      </w:tr>
      <w:tr w:rsidR="0066229B" w:rsidRPr="001616ED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Karta Graficzna zewnętrzna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PCI-Express x16, minimum 1024 MB pamięci GDDR5, osiagajaca co najmniej 3,500pkt w teście PassMark G3D Mark http://www.videocardbenchmark.net/</w:t>
            </w:r>
          </w:p>
        </w:tc>
        <w:tc>
          <w:tcPr>
            <w:tcW w:w="2880" w:type="dxa"/>
          </w:tcPr>
          <w:p w:rsidR="0066229B" w:rsidRPr="001616ED" w:rsidRDefault="0066229B" w:rsidP="00041B3D"/>
        </w:tc>
      </w:tr>
      <w:tr w:rsidR="0066229B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Obudowa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Ilość kieszeni 3.5 wewn. nie mniej niż 6 szt., zainstalowane wentylatory: 4 wentylatory 92mm, 1 wentylator 120mm</w:t>
            </w:r>
          </w:p>
        </w:tc>
        <w:tc>
          <w:tcPr>
            <w:tcW w:w="2880" w:type="dxa"/>
          </w:tcPr>
          <w:p w:rsidR="0066229B" w:rsidRPr="00D64377" w:rsidRDefault="0066229B" w:rsidP="00041B3D"/>
        </w:tc>
      </w:tr>
      <w:tr w:rsidR="0066229B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 xml:space="preserve">Dysk Twardy 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Pojemność nie mniej niż 1 TB, prędkość obrotowa 7200 (obrotów/minutę), 64MB cache SATA-600, osiągający w teście wydajności Hard Drive Benchmark wynik minimum  1127pkt (http://www.passmark.com) wg PassMark Software</w:t>
            </w:r>
          </w:p>
        </w:tc>
        <w:tc>
          <w:tcPr>
            <w:tcW w:w="2880" w:type="dxa"/>
          </w:tcPr>
          <w:p w:rsidR="0066229B" w:rsidRPr="00D64377" w:rsidRDefault="0066229B" w:rsidP="00041B3D"/>
        </w:tc>
      </w:tr>
      <w:tr w:rsidR="0066229B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Napęd optyczny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DVD+/-RW</w:t>
            </w:r>
          </w:p>
        </w:tc>
        <w:tc>
          <w:tcPr>
            <w:tcW w:w="2880" w:type="dxa"/>
          </w:tcPr>
          <w:p w:rsidR="0066229B" w:rsidRPr="00D64377" w:rsidRDefault="0066229B" w:rsidP="00041B3D"/>
        </w:tc>
      </w:tr>
      <w:tr w:rsidR="0066229B" w:rsidRPr="001616ED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Klawiatura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Multimedialna, USB</w:t>
            </w:r>
          </w:p>
        </w:tc>
        <w:tc>
          <w:tcPr>
            <w:tcW w:w="2880" w:type="dxa"/>
          </w:tcPr>
          <w:p w:rsidR="0066229B" w:rsidRPr="001616ED" w:rsidRDefault="0066229B" w:rsidP="00041B3D"/>
        </w:tc>
      </w:tr>
      <w:tr w:rsidR="0066229B" w:rsidRPr="00D64377" w:rsidTr="007E1113">
        <w:trPr>
          <w:trHeight w:val="315"/>
        </w:trPr>
        <w:tc>
          <w:tcPr>
            <w:tcW w:w="1980" w:type="dxa"/>
            <w:vAlign w:val="center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Mysz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Optyczna, przewodowa, USB, rozdzielczość pracy nie mniej niż 1000 dpi, liczba przycisków 3, rolka przewijania</w:t>
            </w:r>
          </w:p>
        </w:tc>
        <w:tc>
          <w:tcPr>
            <w:tcW w:w="2880" w:type="dxa"/>
          </w:tcPr>
          <w:p w:rsidR="0066229B" w:rsidRPr="00D64377" w:rsidRDefault="0066229B" w:rsidP="00041B3D"/>
        </w:tc>
      </w:tr>
      <w:tr w:rsidR="0066229B" w:rsidRPr="00D64377" w:rsidTr="007E1113">
        <w:trPr>
          <w:trHeight w:val="315"/>
        </w:trPr>
        <w:tc>
          <w:tcPr>
            <w:tcW w:w="19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Gwarancja</w:t>
            </w:r>
          </w:p>
        </w:tc>
        <w:tc>
          <w:tcPr>
            <w:tcW w:w="4680" w:type="dxa"/>
            <w:vAlign w:val="bottom"/>
          </w:tcPr>
          <w:p w:rsidR="0066229B" w:rsidRPr="00891089" w:rsidRDefault="0066229B" w:rsidP="00041B3D">
            <w:pPr>
              <w:rPr>
                <w:color w:val="000000"/>
              </w:rPr>
            </w:pPr>
            <w:r w:rsidRPr="00891089">
              <w:rPr>
                <w:color w:val="000000"/>
              </w:rPr>
              <w:t>Pisemna gwarancja 24 miesiące na poszczególne podzespoły - komputer niezaplombowany</w:t>
            </w:r>
          </w:p>
        </w:tc>
        <w:tc>
          <w:tcPr>
            <w:tcW w:w="2880" w:type="dxa"/>
          </w:tcPr>
          <w:p w:rsidR="0066229B" w:rsidRPr="00D64377" w:rsidRDefault="0066229B" w:rsidP="00041B3D"/>
        </w:tc>
      </w:tr>
    </w:tbl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Pr="00DB3CAF" w:rsidRDefault="0066229B" w:rsidP="001616ED">
      <w:pPr>
        <w:rPr>
          <w:color w:val="000000"/>
        </w:rPr>
      </w:pPr>
    </w:p>
    <w:p w:rsidR="0066229B" w:rsidRPr="001A59B8" w:rsidRDefault="0066229B" w:rsidP="001616ED">
      <w:pPr>
        <w:pStyle w:val="BodyText"/>
        <w:rPr>
          <w:b/>
          <w:bCs/>
          <w:color w:val="000000"/>
        </w:rPr>
      </w:pPr>
      <w:r w:rsidRPr="001A59B8">
        <w:rPr>
          <w:b/>
        </w:rPr>
        <w:t xml:space="preserve">1.2. Monitor </w:t>
      </w:r>
      <w:r>
        <w:rPr>
          <w:b/>
          <w:bCs/>
          <w:color w:val="000000"/>
        </w:rPr>
        <w:t>- 7 sztuk</w:t>
      </w:r>
    </w:p>
    <w:p w:rsidR="0066229B" w:rsidRDefault="0066229B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Przekątna</w:t>
            </w:r>
          </w:p>
        </w:tc>
        <w:tc>
          <w:tcPr>
            <w:tcW w:w="4680" w:type="dxa"/>
            <w:vAlign w:val="bottom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 xml:space="preserve">nie mniej niż </w:t>
            </w:r>
            <w:smartTag w:uri="urn:schemas-microsoft-com:office:smarttags" w:element="metricconverter">
              <w:smartTagPr>
                <w:attr w:name="ProductID" w:val="21,5 cala"/>
              </w:smartTagPr>
              <w:r w:rsidRPr="005C0CCA">
                <w:rPr>
                  <w:b/>
                  <w:color w:val="000000"/>
                </w:rPr>
                <w:t>21,5 cala</w:t>
              </w:r>
            </w:smartTag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1920 x 1080 pikseli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Rodzaj podświetlania</w:t>
            </w:r>
          </w:p>
        </w:tc>
        <w:tc>
          <w:tcPr>
            <w:tcW w:w="4680" w:type="dxa"/>
            <w:vAlign w:val="bottom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LED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Kontrast</w:t>
            </w:r>
          </w:p>
        </w:tc>
        <w:tc>
          <w:tcPr>
            <w:tcW w:w="4680" w:type="dxa"/>
            <w:vAlign w:val="bottom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nie mniej niż 1000:1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A7739A">
        <w:trPr>
          <w:trHeight w:val="315"/>
        </w:trPr>
        <w:tc>
          <w:tcPr>
            <w:tcW w:w="1980" w:type="dxa"/>
            <w:vAlign w:val="center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Złącza</w:t>
            </w:r>
          </w:p>
        </w:tc>
        <w:tc>
          <w:tcPr>
            <w:tcW w:w="4680" w:type="dxa"/>
            <w:vAlign w:val="bottom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DVI, D-Sub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A7739A">
        <w:trPr>
          <w:trHeight w:val="315"/>
        </w:trPr>
        <w:tc>
          <w:tcPr>
            <w:tcW w:w="1980" w:type="dxa"/>
            <w:vAlign w:val="bottom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Gwarancja</w:t>
            </w:r>
          </w:p>
        </w:tc>
        <w:tc>
          <w:tcPr>
            <w:tcW w:w="4680" w:type="dxa"/>
            <w:vAlign w:val="bottom"/>
          </w:tcPr>
          <w:p w:rsidR="0066229B" w:rsidRPr="005C0CCA" w:rsidRDefault="0066229B" w:rsidP="00041B3D">
            <w:pPr>
              <w:rPr>
                <w:b/>
                <w:color w:val="000000"/>
              </w:rPr>
            </w:pPr>
            <w:r w:rsidRPr="005C0CCA">
              <w:rPr>
                <w:b/>
                <w:color w:val="000000"/>
              </w:rPr>
              <w:t>Pisemna gwarancja 24 miesiące.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</w:tbl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Pr="00DB3CAF" w:rsidRDefault="0066229B" w:rsidP="001616ED">
      <w:pPr>
        <w:rPr>
          <w:color w:val="000000"/>
        </w:rPr>
      </w:pPr>
    </w:p>
    <w:p w:rsidR="0066229B" w:rsidRPr="00986A7F" w:rsidRDefault="0066229B" w:rsidP="001616ED">
      <w:pPr>
        <w:pStyle w:val="BodyText"/>
        <w:rPr>
          <w:b/>
          <w:bCs/>
          <w:color w:val="000000"/>
        </w:rPr>
      </w:pPr>
      <w:r w:rsidRPr="00986A7F">
        <w:rPr>
          <w:b/>
        </w:rPr>
        <w:t xml:space="preserve">1.3. Komputer do pracy biurowej </w:t>
      </w:r>
      <w:r>
        <w:rPr>
          <w:b/>
          <w:bCs/>
          <w:color w:val="000000"/>
        </w:rPr>
        <w:t>- 4 sztuki</w:t>
      </w:r>
    </w:p>
    <w:p w:rsidR="0066229B" w:rsidRDefault="0066229B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736C5F">
        <w:trPr>
          <w:trHeight w:val="315"/>
        </w:trPr>
        <w:tc>
          <w:tcPr>
            <w:tcW w:w="19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rPr>
                <w:bCs/>
              </w:rPr>
              <w:t>Procesor</w:t>
            </w:r>
          </w:p>
        </w:tc>
        <w:tc>
          <w:tcPr>
            <w:tcW w:w="46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t>2-rdzeniowy, 4-wątkowy, 64-bitowy, taktowany zegarem co najmniej 3,2 GHz,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736C5F">
        <w:trPr>
          <w:trHeight w:val="315"/>
        </w:trPr>
        <w:tc>
          <w:tcPr>
            <w:tcW w:w="1980" w:type="dxa"/>
          </w:tcPr>
          <w:p w:rsidR="0066229B" w:rsidRPr="00986A7F" w:rsidRDefault="0066229B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>Płyta główna</w:t>
            </w:r>
          </w:p>
        </w:tc>
        <w:tc>
          <w:tcPr>
            <w:tcW w:w="46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t>Obsługująca ww. procesor, wyposażona w kartę muzyczną, kartę sieciową, złącze kart PCI-E 2.0 x16, minimum 6 x USB 2.0/1.1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736C5F">
        <w:trPr>
          <w:trHeight w:val="315"/>
        </w:trPr>
        <w:tc>
          <w:tcPr>
            <w:tcW w:w="1980" w:type="dxa"/>
          </w:tcPr>
          <w:p w:rsidR="0066229B" w:rsidRPr="00986A7F" w:rsidRDefault="0066229B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>Karta graficzna</w:t>
            </w:r>
          </w:p>
        </w:tc>
        <w:tc>
          <w:tcPr>
            <w:tcW w:w="46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t>Wyposażona w min.1024 MB pamięci na karcie graficznej, osiągająca co najmniej 498 pkt w teście Video Card Benchmark (http://www.videocardbenchmark.net/) wg. PassMark Software (</w:t>
            </w:r>
            <w:hyperlink r:id="rId7" w:history="1">
              <w:r w:rsidRPr="00986A7F">
                <w:rPr>
                  <w:rStyle w:val="Hyperlink"/>
                </w:rPr>
                <w:t>http://www.passmark.com</w:t>
              </w:r>
            </w:hyperlink>
            <w:r w:rsidRPr="00986A7F">
              <w:t>), osiągająca w teście Pass Mark CPU BenchMark nie mniej niż 4022 punktów</w:t>
            </w:r>
          </w:p>
          <w:p w:rsidR="0066229B" w:rsidRPr="00986A7F" w:rsidRDefault="0066229B" w:rsidP="00041B3D">
            <w:pPr>
              <w:spacing w:before="100" w:beforeAutospacing="1"/>
            </w:pPr>
            <w:r w:rsidRPr="00986A7F">
              <w:t xml:space="preserve"> wyposażona  w wyjścia karty graficznej </w:t>
            </w:r>
            <w:r w:rsidRPr="00986A7F">
              <w:br/>
              <w:t>Display Port wyjście D-Sub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736C5F">
        <w:trPr>
          <w:trHeight w:val="315"/>
        </w:trPr>
        <w:tc>
          <w:tcPr>
            <w:tcW w:w="19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rPr>
                <w:bCs/>
              </w:rPr>
              <w:t>Pamięć RAM</w:t>
            </w:r>
          </w:p>
        </w:tc>
        <w:tc>
          <w:tcPr>
            <w:tcW w:w="46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t>Nie mniej niż 2 x 2GB, kompatybilna z ww. płytą główną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736C5F">
        <w:trPr>
          <w:trHeight w:val="315"/>
        </w:trPr>
        <w:tc>
          <w:tcPr>
            <w:tcW w:w="19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rPr>
                <w:bCs/>
              </w:rPr>
              <w:t>Dysk twardy</w:t>
            </w:r>
          </w:p>
        </w:tc>
        <w:tc>
          <w:tcPr>
            <w:tcW w:w="46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t>Nie mniejszej niż 500GB, z magistralą SATA-II i  pamięcią cache 32MB, o prędkości obrotowej 7200 obr/min., osiągający wynik co najmniej 250 pkt w teście Hard Drive Benchmarks (http://www.harddrivebenchmark.net/ ) wg. PassMark Software (http://www.passmark.com)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736C5F">
        <w:trPr>
          <w:trHeight w:val="315"/>
        </w:trPr>
        <w:tc>
          <w:tcPr>
            <w:tcW w:w="19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rPr>
                <w:bCs/>
              </w:rPr>
              <w:t>Obudowa</w:t>
            </w:r>
          </w:p>
        </w:tc>
        <w:tc>
          <w:tcPr>
            <w:tcW w:w="46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t xml:space="preserve">Stojąca typu midi-tower, wyposażona w zasilacz 500W, posiadająca gniazda USB oraz słuchawkowe na panelu przednim, wyposażona w dodatkowy wolnoobrotowy wentylator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986A7F">
                <w:t>120 mm</w:t>
              </w:r>
            </w:smartTag>
            <w:r w:rsidRPr="00986A7F">
              <w:t xml:space="preserve"> lub chłodzenie pasywne o równoważnej wydajności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736C5F">
        <w:trPr>
          <w:trHeight w:val="315"/>
        </w:trPr>
        <w:tc>
          <w:tcPr>
            <w:tcW w:w="19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rPr>
                <w:bCs/>
              </w:rPr>
              <w:t>Napędy</w:t>
            </w:r>
          </w:p>
        </w:tc>
        <w:tc>
          <w:tcPr>
            <w:tcW w:w="46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t>Nagrywarka DVD+/-RW, z magistralą SATA-II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736C5F">
        <w:trPr>
          <w:trHeight w:val="315"/>
        </w:trPr>
        <w:tc>
          <w:tcPr>
            <w:tcW w:w="1980" w:type="dxa"/>
          </w:tcPr>
          <w:p w:rsidR="0066229B" w:rsidRPr="00986A7F" w:rsidRDefault="0066229B" w:rsidP="00041B3D">
            <w:pPr>
              <w:spacing w:before="100" w:beforeAutospacing="1"/>
              <w:rPr>
                <w:bCs/>
              </w:rPr>
            </w:pPr>
            <w:r w:rsidRPr="00986A7F">
              <w:rPr>
                <w:bCs/>
              </w:rPr>
              <w:t xml:space="preserve">Dodatkowe  </w:t>
            </w:r>
          </w:p>
        </w:tc>
        <w:tc>
          <w:tcPr>
            <w:tcW w:w="4680" w:type="dxa"/>
          </w:tcPr>
          <w:p w:rsidR="0066229B" w:rsidRPr="00986A7F" w:rsidRDefault="0066229B" w:rsidP="00041B3D">
            <w:pPr>
              <w:spacing w:before="100" w:beforeAutospacing="1"/>
            </w:pPr>
            <w:r w:rsidRPr="00986A7F">
              <w:t>Ergonomiczna klawiatura USB oraz ergonomiczna mysz z rolką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</w:tbl>
    <w:p w:rsidR="0066229B" w:rsidRDefault="0066229B" w:rsidP="001616ED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1616ED"/>
    <w:p w:rsidR="0066229B" w:rsidRPr="00DB3CAF" w:rsidRDefault="0066229B" w:rsidP="001616ED">
      <w:pPr>
        <w:rPr>
          <w:color w:val="000000"/>
        </w:rPr>
      </w:pPr>
    </w:p>
    <w:p w:rsidR="0066229B" w:rsidRPr="0085207C" w:rsidRDefault="0066229B" w:rsidP="001616ED">
      <w:pPr>
        <w:pStyle w:val="BodyText"/>
        <w:rPr>
          <w:b/>
          <w:bCs/>
          <w:color w:val="000000"/>
        </w:rPr>
      </w:pPr>
      <w:r w:rsidRPr="0085207C">
        <w:rPr>
          <w:b/>
        </w:rPr>
        <w:t xml:space="preserve">1.4. Dysk SSD </w:t>
      </w:r>
      <w:r w:rsidRPr="0085207C">
        <w:rPr>
          <w:b/>
          <w:bCs/>
          <w:color w:val="000000"/>
        </w:rPr>
        <w:t>- 1 sztuka</w:t>
      </w:r>
    </w:p>
    <w:p w:rsidR="0066229B" w:rsidRDefault="0066229B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85207C" w:rsidRDefault="0066229B" w:rsidP="00041B3D">
            <w:r w:rsidRPr="0085207C">
              <w:rPr>
                <w:bCs/>
              </w:rPr>
              <w:t>Pojemność</w:t>
            </w:r>
          </w:p>
        </w:tc>
        <w:tc>
          <w:tcPr>
            <w:tcW w:w="4680" w:type="dxa"/>
          </w:tcPr>
          <w:p w:rsidR="0066229B" w:rsidRPr="0085207C" w:rsidRDefault="0066229B" w:rsidP="00041B3D">
            <w:r w:rsidRPr="0085207C">
              <w:t>250GB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85207C" w:rsidRDefault="0066229B" w:rsidP="00041B3D">
            <w:r w:rsidRPr="0085207C">
              <w:rPr>
                <w:bCs/>
              </w:rPr>
              <w:t xml:space="preserve">Interfejs </w:t>
            </w:r>
          </w:p>
        </w:tc>
        <w:tc>
          <w:tcPr>
            <w:tcW w:w="4680" w:type="dxa"/>
          </w:tcPr>
          <w:p w:rsidR="0066229B" w:rsidRPr="0085207C" w:rsidRDefault="0066229B" w:rsidP="00041B3D">
            <w:r w:rsidRPr="0085207C">
              <w:rPr>
                <w:rStyle w:val="dyszka2"/>
              </w:rPr>
              <w:t>SATA 3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85207C" w:rsidRDefault="0066229B" w:rsidP="00041B3D">
            <w:r w:rsidRPr="0085207C">
              <w:rPr>
                <w:bCs/>
              </w:rPr>
              <w:t>Typ napędu</w:t>
            </w:r>
          </w:p>
        </w:tc>
        <w:tc>
          <w:tcPr>
            <w:tcW w:w="4680" w:type="dxa"/>
          </w:tcPr>
          <w:p w:rsidR="0066229B" w:rsidRPr="0085207C" w:rsidRDefault="0066229B" w:rsidP="00041B3D">
            <w:r w:rsidRPr="0085207C">
              <w:t xml:space="preserve">SSD </w:t>
            </w:r>
            <w:smartTag w:uri="urn:schemas-microsoft-com:office:smarttags" w:element="metricconverter">
              <w:smartTagPr>
                <w:attr w:name="ProductID" w:val="2,5 cala"/>
              </w:smartTagPr>
              <w:r w:rsidRPr="0085207C">
                <w:t>2,5 cala</w:t>
              </w:r>
            </w:smartTag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85207C" w:rsidRDefault="0066229B" w:rsidP="00041B3D">
            <w:r w:rsidRPr="0085207C">
              <w:t>Gwarancja</w:t>
            </w:r>
          </w:p>
        </w:tc>
        <w:tc>
          <w:tcPr>
            <w:tcW w:w="4680" w:type="dxa"/>
          </w:tcPr>
          <w:p w:rsidR="0066229B" w:rsidRPr="0085207C" w:rsidRDefault="0066229B" w:rsidP="00041B3D">
            <w:r w:rsidRPr="0085207C">
              <w:t>36 miesięcy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85207C" w:rsidRDefault="0066229B" w:rsidP="00041B3D">
            <w:r w:rsidRPr="0085207C">
              <w:rPr>
                <w:bCs/>
              </w:rPr>
              <w:t xml:space="preserve">Inne </w:t>
            </w:r>
          </w:p>
        </w:tc>
        <w:tc>
          <w:tcPr>
            <w:tcW w:w="4680" w:type="dxa"/>
          </w:tcPr>
          <w:p w:rsidR="0066229B" w:rsidRPr="0085207C" w:rsidRDefault="0066229B" w:rsidP="00041B3D">
            <w:r w:rsidRPr="0085207C">
              <w:t xml:space="preserve">Do zainstalowania w Ultrabook Samsung model NP. 530U3C 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</w:tbl>
    <w:p w:rsidR="0066229B" w:rsidRDefault="0066229B" w:rsidP="001616ED"/>
    <w:p w:rsidR="0066229B" w:rsidRPr="00DB3CAF" w:rsidRDefault="0066229B" w:rsidP="001616ED">
      <w:pPr>
        <w:rPr>
          <w:color w:val="000000"/>
        </w:rPr>
      </w:pPr>
    </w:p>
    <w:p w:rsidR="0066229B" w:rsidRPr="0085207C" w:rsidRDefault="0066229B" w:rsidP="001616ED">
      <w:pPr>
        <w:pStyle w:val="BodyText"/>
        <w:rPr>
          <w:b/>
          <w:bCs/>
          <w:color w:val="000000"/>
        </w:rPr>
      </w:pPr>
      <w:r w:rsidRPr="0085207C">
        <w:rPr>
          <w:b/>
        </w:rPr>
        <w:t xml:space="preserve">1.5. Monitor </w:t>
      </w:r>
      <w:r w:rsidRPr="0085207C">
        <w:rPr>
          <w:b/>
          <w:bCs/>
          <w:color w:val="000000"/>
        </w:rPr>
        <w:t>- 1 sztuka</w:t>
      </w:r>
    </w:p>
    <w:p w:rsidR="0066229B" w:rsidRDefault="0066229B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Przekątna</w:t>
            </w:r>
          </w:p>
        </w:tc>
        <w:tc>
          <w:tcPr>
            <w:tcW w:w="4680" w:type="dxa"/>
            <w:vAlign w:val="bottom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 xml:space="preserve">nie mniej niż </w:t>
            </w:r>
            <w:smartTag w:uri="urn:schemas-microsoft-com:office:smarttags" w:element="metricconverter">
              <w:smartTagPr>
                <w:attr w:name="ProductID" w:val="23 cala"/>
              </w:smartTagPr>
              <w:r w:rsidRPr="00496319">
                <w:rPr>
                  <w:color w:val="000000"/>
                </w:rPr>
                <w:t>23 cala</w:t>
              </w:r>
            </w:smartTag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Format obrazu</w:t>
            </w:r>
          </w:p>
        </w:tc>
        <w:tc>
          <w:tcPr>
            <w:tcW w:w="4680" w:type="dxa"/>
            <w:vAlign w:val="bottom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16:9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Rozdzielczość</w:t>
            </w:r>
          </w:p>
        </w:tc>
        <w:tc>
          <w:tcPr>
            <w:tcW w:w="4680" w:type="dxa"/>
            <w:vAlign w:val="bottom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nie mniej niż 1920 x 1080 pikseli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Rodzaj matrycy</w:t>
            </w:r>
          </w:p>
        </w:tc>
        <w:tc>
          <w:tcPr>
            <w:tcW w:w="4680" w:type="dxa"/>
            <w:vAlign w:val="bottom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matowa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Katy widzenia</w:t>
            </w:r>
          </w:p>
        </w:tc>
        <w:tc>
          <w:tcPr>
            <w:tcW w:w="4680" w:type="dxa"/>
            <w:vAlign w:val="bottom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t>170°/160° (pionowo /poziomo)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268E8">
        <w:trPr>
          <w:trHeight w:val="315"/>
        </w:trPr>
        <w:tc>
          <w:tcPr>
            <w:tcW w:w="1980" w:type="dxa"/>
            <w:vAlign w:val="center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t xml:space="preserve">Gniazda         </w:t>
            </w:r>
          </w:p>
        </w:tc>
        <w:tc>
          <w:tcPr>
            <w:tcW w:w="4680" w:type="dxa"/>
            <w:vAlign w:val="bottom"/>
          </w:tcPr>
          <w:p w:rsidR="0066229B" w:rsidRPr="00496319" w:rsidRDefault="0066229B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 nie mniej niż jedno gniazdo HDMI</w:t>
            </w:r>
          </w:p>
          <w:p w:rsidR="0066229B" w:rsidRPr="00496319" w:rsidRDefault="0066229B" w:rsidP="00041B3D">
            <w:pPr>
              <w:pStyle w:val="Default"/>
              <w:tabs>
                <w:tab w:val="left" w:pos="979"/>
              </w:tabs>
              <w:rPr>
                <w:szCs w:val="24"/>
              </w:rPr>
            </w:pPr>
            <w:r w:rsidRPr="00496319">
              <w:rPr>
                <w:szCs w:val="24"/>
              </w:rPr>
              <w:t xml:space="preserve"> nie mniej niż jedno gniazdo USB      </w:t>
            </w:r>
          </w:p>
          <w:p w:rsidR="0066229B" w:rsidRPr="00496319" w:rsidRDefault="0066229B" w:rsidP="00041B3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268E8">
        <w:trPr>
          <w:trHeight w:val="315"/>
        </w:trPr>
        <w:tc>
          <w:tcPr>
            <w:tcW w:w="1980" w:type="dxa"/>
            <w:vAlign w:val="bottom"/>
          </w:tcPr>
          <w:p w:rsidR="0066229B" w:rsidRPr="00496319" w:rsidRDefault="0066229B" w:rsidP="00041B3D">
            <w:pPr>
              <w:rPr>
                <w:color w:val="000000"/>
              </w:rPr>
            </w:pPr>
            <w:r w:rsidRPr="00496319">
              <w:rPr>
                <w:color w:val="000000"/>
              </w:rPr>
              <w:t>Jasność</w:t>
            </w:r>
          </w:p>
        </w:tc>
        <w:tc>
          <w:tcPr>
            <w:tcW w:w="4680" w:type="dxa"/>
            <w:vAlign w:val="bottom"/>
          </w:tcPr>
          <w:p w:rsidR="0066229B" w:rsidRPr="00496319" w:rsidRDefault="0066229B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nie mniejsza niż  250cd/m2</w:t>
            </w:r>
          </w:p>
          <w:p w:rsidR="0066229B" w:rsidRPr="00496319" w:rsidRDefault="0066229B" w:rsidP="00041B3D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28576A">
        <w:trPr>
          <w:trHeight w:val="315"/>
        </w:trPr>
        <w:tc>
          <w:tcPr>
            <w:tcW w:w="1980" w:type="dxa"/>
            <w:vAlign w:val="center"/>
          </w:tcPr>
          <w:p w:rsidR="0066229B" w:rsidRPr="00496319" w:rsidRDefault="0066229B" w:rsidP="00041B3D">
            <w:r w:rsidRPr="00496319">
              <w:t xml:space="preserve">Kontrast    </w:t>
            </w:r>
          </w:p>
        </w:tc>
        <w:tc>
          <w:tcPr>
            <w:tcW w:w="4680" w:type="dxa"/>
            <w:vAlign w:val="center"/>
          </w:tcPr>
          <w:p w:rsidR="0066229B" w:rsidRPr="00496319" w:rsidRDefault="0066229B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 xml:space="preserve"> 1000:1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  <w:tr w:rsidR="0066229B" w:rsidRPr="00B40010" w:rsidTr="00496319">
        <w:trPr>
          <w:trHeight w:val="70"/>
        </w:trPr>
        <w:tc>
          <w:tcPr>
            <w:tcW w:w="1980" w:type="dxa"/>
            <w:vAlign w:val="center"/>
          </w:tcPr>
          <w:p w:rsidR="0066229B" w:rsidRPr="00496319" w:rsidRDefault="0066229B" w:rsidP="00041B3D">
            <w:r w:rsidRPr="00496319">
              <w:t>Gwarancja</w:t>
            </w:r>
          </w:p>
        </w:tc>
        <w:tc>
          <w:tcPr>
            <w:tcW w:w="4680" w:type="dxa"/>
            <w:vAlign w:val="center"/>
          </w:tcPr>
          <w:p w:rsidR="0066229B" w:rsidRPr="00496319" w:rsidRDefault="0066229B" w:rsidP="00041B3D">
            <w:pPr>
              <w:pStyle w:val="Default"/>
              <w:rPr>
                <w:szCs w:val="24"/>
              </w:rPr>
            </w:pPr>
            <w:r w:rsidRPr="00496319">
              <w:rPr>
                <w:szCs w:val="24"/>
              </w:rPr>
              <w:t>Minimum 24 miesiące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</w:tbl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66229B" w:rsidRDefault="0066229B" w:rsidP="00947E1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947E11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6E531C">
      <w:pPr>
        <w:rPr>
          <w:b/>
          <w:color w:val="000000"/>
        </w:rPr>
      </w:pP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1.4:……………………………………………………………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1.5:……………………………………………………………</w:t>
      </w:r>
    </w:p>
    <w:p w:rsidR="0066229B" w:rsidRDefault="0066229B" w:rsidP="00FB35B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Default="0066229B" w:rsidP="006E531C">
      <w:pPr>
        <w:rPr>
          <w:b/>
          <w:color w:val="000000"/>
        </w:rPr>
      </w:pPr>
    </w:p>
    <w:p w:rsidR="0066229B" w:rsidRPr="005B6954" w:rsidRDefault="0066229B" w:rsidP="006E531C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66229B" w:rsidRDefault="0066229B" w:rsidP="00CD7A5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66229B" w:rsidRDefault="0066229B" w:rsidP="00CD7A51">
      <w:pPr>
        <w:spacing w:line="360" w:lineRule="auto"/>
        <w:rPr>
          <w:b/>
          <w:color w:val="000000"/>
        </w:rPr>
      </w:pPr>
    </w:p>
    <w:p w:rsidR="0066229B" w:rsidRDefault="0066229B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2</w:t>
      </w:r>
    </w:p>
    <w:p w:rsidR="0066229B" w:rsidRDefault="0066229B" w:rsidP="00CA177B"/>
    <w:p w:rsidR="0066229B" w:rsidRPr="00DB3CAF" w:rsidRDefault="0066229B" w:rsidP="00CA177B">
      <w:pPr>
        <w:rPr>
          <w:color w:val="000000"/>
        </w:rPr>
      </w:pPr>
    </w:p>
    <w:p w:rsidR="0066229B" w:rsidRPr="00AF1F66" w:rsidRDefault="0066229B" w:rsidP="00CA177B">
      <w:pPr>
        <w:pStyle w:val="BodyText"/>
        <w:rPr>
          <w:b/>
          <w:bCs/>
          <w:color w:val="000000"/>
          <w:sz w:val="20"/>
          <w:szCs w:val="20"/>
        </w:rPr>
      </w:pPr>
      <w:r w:rsidRPr="00AF1F66">
        <w:rPr>
          <w:b/>
          <w:bCs/>
          <w:color w:val="000000"/>
          <w:sz w:val="20"/>
          <w:szCs w:val="20"/>
        </w:rPr>
        <w:t xml:space="preserve">2.1 </w:t>
      </w:r>
      <w:r w:rsidRPr="00AF1F66">
        <w:rPr>
          <w:b/>
        </w:rPr>
        <w:t>laptop</w:t>
      </w:r>
      <w:r w:rsidRPr="00AF1F66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–</w:t>
      </w:r>
      <w:r w:rsidRPr="00AF1F66">
        <w:rPr>
          <w:b/>
          <w:bCs/>
          <w:color w:val="000000"/>
          <w:sz w:val="20"/>
          <w:szCs w:val="20"/>
        </w:rPr>
        <w:t xml:space="preserve"> 1</w:t>
      </w:r>
      <w:r>
        <w:rPr>
          <w:b/>
          <w:bCs/>
          <w:color w:val="000000"/>
          <w:sz w:val="20"/>
          <w:szCs w:val="20"/>
        </w:rPr>
        <w:t>zestaw</w:t>
      </w:r>
    </w:p>
    <w:p w:rsidR="0066229B" w:rsidRDefault="0066229B" w:rsidP="00CA177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CA177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CA177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1D7F06">
        <w:trPr>
          <w:trHeight w:val="315"/>
        </w:trPr>
        <w:tc>
          <w:tcPr>
            <w:tcW w:w="1980" w:type="dxa"/>
          </w:tcPr>
          <w:p w:rsidR="0066229B" w:rsidRPr="00B40010" w:rsidRDefault="0066229B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1D7F06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Procesor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t xml:space="preserve">4-rdzeniowy, 8-wątkowy,  64-bitowy, taktowany zegarem nie mniej niż 2,6Ghz, osiągający nie mniej niż 8394 punktów w teście PassMark – CPU Mark wg </w:t>
            </w:r>
            <w:hyperlink r:id="rId8" w:history="1">
              <w:r w:rsidRPr="00D83A43">
                <w:rPr>
                  <w:rStyle w:val="Hyperlink"/>
                </w:rPr>
                <w:t>http://www.cpubenchmark.net/high_end_cpus.html</w:t>
              </w:r>
            </w:hyperlink>
            <w:r w:rsidRPr="00D83A43">
              <w:t xml:space="preserve"> 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Pamięć RAM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t>nie mniej niż 8 GB DDR3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Karta graficzna</w:t>
            </w:r>
          </w:p>
        </w:tc>
        <w:tc>
          <w:tcPr>
            <w:tcW w:w="4680" w:type="dxa"/>
          </w:tcPr>
          <w:p w:rsidR="0066229B" w:rsidRPr="00D83A43" w:rsidRDefault="0066229B" w:rsidP="00041B3D">
            <w:pPr>
              <w:rPr>
                <w:color w:val="3366FF"/>
                <w:u w:val="single"/>
              </w:rPr>
            </w:pPr>
            <w:r w:rsidRPr="00D83A43">
              <w:t xml:space="preserve">Osiągająca nie mniej niż 886 punktów w teście PassMark – G3D Mark). Wyniki testów dostępne na: </w:t>
            </w:r>
            <w:hyperlink r:id="rId9" w:history="1">
              <w:r w:rsidRPr="00D83A43">
                <w:rPr>
                  <w:rStyle w:val="Hyperlink"/>
                </w:rPr>
                <w:t>http://www.videocardbenchmark.net/high_end_gpus.html</w:t>
              </w:r>
            </w:hyperlink>
          </w:p>
          <w:p w:rsidR="0066229B" w:rsidRPr="00D83A43" w:rsidRDefault="0066229B" w:rsidP="00041B3D">
            <w:pPr>
              <w:rPr>
                <w:color w:val="3366FF"/>
                <w:u w:val="single"/>
              </w:rPr>
            </w:pPr>
            <w:r w:rsidRPr="00D83A43">
              <w:t>wyposażona w złącza D-Sub(VGA) oraz mini DisplayPort/ DisplayPort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Dysk twardy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t>conajmniej 180GB SSD SATAIII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Napęd optyczny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t>DVD +/-RW z oprogramowaniem do nagrywania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Złącza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t>2xUSB3.0, czytnik kart SD, RJ-45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Matryca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t xml:space="preserve">Przekątna ekranu: 15,6’’                                                                       Rozdzielczość: 1920x1080                                                        </w:t>
            </w:r>
          </w:p>
          <w:p w:rsidR="0066229B" w:rsidRPr="00D83A43" w:rsidRDefault="0066229B" w:rsidP="00041B3D">
            <w:r w:rsidRPr="00D83A43">
              <w:t>Podświetlenie: LED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Inne cechy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t>WiFi IEEE 802.11 b/g/n, Bluetooth, wbudowany modem WWAN (obsługa HSPA+), kamera wbudowana, system operacyjny: Windows 7 Professional 64-bit PL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Myszka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t>Laserowa, bezprzewodowa wyprofilowana dla praworęcznych, wyposażona w 6 przycisków i rolkę do przewijania, odbiornik Nano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  <w:tr w:rsidR="0066229B" w:rsidRPr="00B40010" w:rsidTr="0016397A">
        <w:trPr>
          <w:trHeight w:val="315"/>
        </w:trPr>
        <w:tc>
          <w:tcPr>
            <w:tcW w:w="1980" w:type="dxa"/>
          </w:tcPr>
          <w:p w:rsidR="0066229B" w:rsidRPr="00D83A43" w:rsidRDefault="0066229B" w:rsidP="00041B3D">
            <w:r w:rsidRPr="00D83A43">
              <w:t>Torba</w:t>
            </w:r>
          </w:p>
        </w:tc>
        <w:tc>
          <w:tcPr>
            <w:tcW w:w="4680" w:type="dxa"/>
          </w:tcPr>
          <w:p w:rsidR="0066229B" w:rsidRPr="00D83A43" w:rsidRDefault="0066229B" w:rsidP="00041B3D">
            <w:r w:rsidRPr="00D83A43">
              <w:rPr>
                <w:color w:val="000000"/>
                <w:shd w:val="clear" w:color="auto" w:fill="FFFFFF"/>
              </w:rPr>
              <w:t>Torba dwukomorowa mieszcząca w sobie 15,6-calowe modele notebooków, kolor czarny lub szary</w:t>
            </w:r>
          </w:p>
        </w:tc>
        <w:tc>
          <w:tcPr>
            <w:tcW w:w="2880" w:type="dxa"/>
          </w:tcPr>
          <w:p w:rsidR="0066229B" w:rsidRPr="00B40010" w:rsidRDefault="0066229B" w:rsidP="001D7F06"/>
        </w:tc>
      </w:tr>
    </w:tbl>
    <w:p w:rsidR="0066229B" w:rsidRDefault="0066229B" w:rsidP="00CA177B">
      <w:pPr>
        <w:rPr>
          <w:b/>
          <w:color w:val="000000"/>
        </w:rPr>
      </w:pPr>
    </w:p>
    <w:p w:rsidR="0066229B" w:rsidRPr="00DB3CAF" w:rsidRDefault="0066229B" w:rsidP="00F946EC">
      <w:pPr>
        <w:rPr>
          <w:color w:val="000000"/>
        </w:rPr>
      </w:pPr>
    </w:p>
    <w:p w:rsidR="0066229B" w:rsidRPr="0066487C" w:rsidRDefault="0066229B" w:rsidP="00F946EC">
      <w:pPr>
        <w:pStyle w:val="BodyText"/>
        <w:rPr>
          <w:b/>
          <w:bCs/>
          <w:color w:val="000000"/>
        </w:rPr>
      </w:pPr>
      <w:r w:rsidRPr="0066487C">
        <w:rPr>
          <w:b/>
        </w:rPr>
        <w:t xml:space="preserve">2.2. Laptop-mobilna stacja robocza z torbą </w:t>
      </w:r>
      <w:r w:rsidRPr="0066487C">
        <w:rPr>
          <w:b/>
          <w:bCs/>
          <w:color w:val="000000"/>
        </w:rPr>
        <w:t>– 1zestaw</w:t>
      </w:r>
    </w:p>
    <w:p w:rsidR="0066229B" w:rsidRDefault="0066229B" w:rsidP="00F946E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F946E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F946E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Procesor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>Co najmniej:  4-rdzeniowy, 8-wątkowy, 64-bitowy,</w:t>
            </w:r>
            <w:r w:rsidRPr="00474815">
              <w:br/>
              <w:t>taktowany zegarem 2,7 GHz, osiągający nie mniej niż 8575 punktów</w:t>
            </w:r>
            <w:r w:rsidRPr="00474815">
              <w:br/>
              <w:t>w teście PassMark - CPU Benchmarks wg</w:t>
            </w:r>
          </w:p>
          <w:p w:rsidR="0066229B" w:rsidRPr="00474815" w:rsidRDefault="0066229B" w:rsidP="00041B3D">
            <w:hyperlink r:id="rId10" w:history="1">
              <w:r w:rsidRPr="00474815">
                <w:rPr>
                  <w:rStyle w:val="Hyperlink"/>
                </w:rPr>
                <w:t>http://www.cpubenchmark.net/high_end_cpus.html</w:t>
              </w:r>
            </w:hyperlink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Pamięć RAM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>nie mniej niż 8GB DDR3, 1600 MHz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Karta graficzna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>Co najmniej: 2048MB GDDR5, osiągająca nie mniej niż 1660 punktów</w:t>
            </w:r>
            <w:r w:rsidRPr="00474815">
              <w:br/>
              <w:t>w teście PassMark - Videocard Benchmarks</w:t>
            </w:r>
          </w:p>
          <w:p w:rsidR="0066229B" w:rsidRPr="00474815" w:rsidRDefault="0066229B" w:rsidP="00041B3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474815">
                <w:rPr>
                  <w:rFonts w:ascii="Times New Roman" w:hAnsi="Times New Roman"/>
                  <w:sz w:val="24"/>
                  <w:szCs w:val="24"/>
                </w:rPr>
                <w:t>http://www.videocardbenchmark.net/high_end_gpus.html</w:t>
              </w:r>
            </w:hyperlink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Dysk twardy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>nie mniej niż 500GB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2B6FEB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Napęd optyczny</w:t>
            </w:r>
          </w:p>
        </w:tc>
        <w:tc>
          <w:tcPr>
            <w:tcW w:w="4680" w:type="dxa"/>
          </w:tcPr>
          <w:p w:rsidR="0066229B" w:rsidRPr="00474815" w:rsidRDefault="0066229B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DVD±RW Super Multi DL</w:t>
            </w:r>
          </w:p>
        </w:tc>
        <w:tc>
          <w:tcPr>
            <w:tcW w:w="2880" w:type="dxa"/>
          </w:tcPr>
          <w:p w:rsidR="0066229B" w:rsidRPr="00F946EC" w:rsidRDefault="0066229B" w:rsidP="00041B3D">
            <w:pPr>
              <w:rPr>
                <w:lang w:val="en-US"/>
              </w:rPr>
            </w:pPr>
          </w:p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Ekran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>Matryca: matowa</w:t>
            </w:r>
          </w:p>
          <w:p w:rsidR="0066229B" w:rsidRPr="00474815" w:rsidRDefault="0066229B" w:rsidP="00041B3D">
            <w:r w:rsidRPr="00474815">
              <w:t xml:space="preserve">Przekątna: </w:t>
            </w:r>
            <w:smartTag w:uri="urn:schemas-microsoft-com:office:smarttags" w:element="metricconverter">
              <w:smartTagPr>
                <w:attr w:name="ProductID" w:val="17,3”"/>
              </w:smartTagPr>
              <w:r w:rsidRPr="00474815">
                <w:t>17,3”</w:t>
              </w:r>
            </w:smartTag>
            <w:r w:rsidRPr="00474815">
              <w:br/>
              <w:t>Rozdzielczość: 1920x1080</w:t>
            </w:r>
          </w:p>
          <w:p w:rsidR="0066229B" w:rsidRPr="00474815" w:rsidRDefault="0066229B" w:rsidP="00041B3D">
            <w:r w:rsidRPr="00474815">
              <w:t>Podświetlenie: LED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Złącza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>1x RJ-45, 2x USB 3.0, co najmniej 2x USB 2.0, 1x D-Sub, 1x HDMI,</w:t>
            </w:r>
            <w:r w:rsidRPr="00474815">
              <w:br/>
              <w:t>1x eSATA, 1x FireWire, 1x DisplayPort, wyjście słuchawkowe,</w:t>
            </w:r>
            <w:r w:rsidRPr="00474815">
              <w:br/>
              <w:t xml:space="preserve"> wejście na mikrofon, czytnik kart pamięci typu 10w1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Zasilanie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>Bateria Li-Ion (9 komorowa)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Inne cechy</w:t>
            </w:r>
          </w:p>
        </w:tc>
        <w:tc>
          <w:tcPr>
            <w:tcW w:w="4680" w:type="dxa"/>
          </w:tcPr>
          <w:p w:rsidR="0066229B" w:rsidRPr="00474815" w:rsidRDefault="0066229B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 xml:space="preserve">- System operacyjny: Windows </w:t>
            </w:r>
            <w:smartTag w:uri="urn:schemas-microsoft-com:office:smarttags" w:element="address">
              <w:smartTag w:uri="urn:schemas-microsoft-com:office:smarttags" w:element="Street">
                <w:r w:rsidRPr="00474815">
                  <w:rPr>
                    <w:lang w:val="en-US"/>
                  </w:rPr>
                  <w:t>7 Pro PL</w:t>
                </w:r>
              </w:smartTag>
            </w:smartTag>
            <w:r w:rsidRPr="00474815">
              <w:rPr>
                <w:lang w:val="en-US"/>
              </w:rPr>
              <w:t xml:space="preserve"> 64bit</w:t>
            </w:r>
          </w:p>
          <w:p w:rsidR="0066229B" w:rsidRPr="00474815" w:rsidRDefault="0066229B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WiFi IEEE 802.11 a/b/g/n</w:t>
            </w:r>
          </w:p>
          <w:p w:rsidR="0066229B" w:rsidRPr="00474815" w:rsidRDefault="0066229B" w:rsidP="00041B3D">
            <w:pPr>
              <w:rPr>
                <w:lang w:val="en-US"/>
              </w:rPr>
            </w:pPr>
            <w:r w:rsidRPr="00474815">
              <w:rPr>
                <w:lang w:val="en-US"/>
              </w:rPr>
              <w:t>- Bluetooth 4.0</w:t>
            </w:r>
          </w:p>
          <w:p w:rsidR="0066229B" w:rsidRPr="00474815" w:rsidRDefault="0066229B" w:rsidP="00041B3D">
            <w:r w:rsidRPr="00474815">
              <w:t>- WWAN/3G</w:t>
            </w:r>
          </w:p>
          <w:p w:rsidR="0066229B" w:rsidRPr="00474815" w:rsidRDefault="0066229B" w:rsidP="00041B3D">
            <w:r w:rsidRPr="00474815">
              <w:t>- Zintegrowana kamera.</w:t>
            </w:r>
          </w:p>
          <w:p w:rsidR="0066229B" w:rsidRPr="00474815" w:rsidRDefault="0066229B" w:rsidP="00041B3D">
            <w:r w:rsidRPr="00474815">
              <w:t>- Wbudowane głośniki stereo.</w:t>
            </w:r>
          </w:p>
          <w:p w:rsidR="0066229B" w:rsidRPr="00474815" w:rsidRDefault="0066229B" w:rsidP="00041B3D">
            <w:r w:rsidRPr="00474815">
              <w:t>- Podświetlana klawiatura.</w:t>
            </w:r>
          </w:p>
          <w:p w:rsidR="0066229B" w:rsidRPr="00474815" w:rsidRDefault="0066229B" w:rsidP="00041B3D">
            <w:r w:rsidRPr="00474815">
              <w:t>- Klawiatura numeryczna.</w:t>
            </w:r>
          </w:p>
          <w:p w:rsidR="0066229B" w:rsidRPr="00474815" w:rsidRDefault="0066229B" w:rsidP="00041B3D">
            <w:r w:rsidRPr="00474815">
              <w:t>- Gwarancja wymiany matrycy lub całego laptopa w przypadku wykrycia</w:t>
            </w:r>
            <w:r w:rsidRPr="00474815">
              <w:br/>
              <w:t xml:space="preserve">  chociaż jednego uszkodzonego piksela matrycy podczas obowiązywania</w:t>
            </w:r>
            <w:r w:rsidRPr="00474815">
              <w:br/>
              <w:t xml:space="preserve">  gwarancji na sprzęt.</w:t>
            </w:r>
          </w:p>
          <w:p w:rsidR="0066229B" w:rsidRPr="00474815" w:rsidRDefault="0066229B" w:rsidP="00041B3D">
            <w:r w:rsidRPr="00474815">
              <w:t>- Trwała obudowa wykonana ze stopu aluminium w kolorze ciemnym</w:t>
            </w:r>
            <w:r w:rsidRPr="00474815">
              <w:br/>
              <w:t xml:space="preserve">  (np. czarny, brązowy, ciemnoszary, itp.)</w:t>
            </w:r>
          </w:p>
          <w:p w:rsidR="0066229B" w:rsidRPr="00474815" w:rsidRDefault="0066229B" w:rsidP="00041B3D">
            <w:r w:rsidRPr="00474815">
              <w:t>- Gwarancja 36 m-cy.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D56BD8">
        <w:trPr>
          <w:trHeight w:val="315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Mysz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>Bezprzewodowa, ergonomiczna, laserowa, umożliwiająca pracę na każdej powierzchni, wyposażona w co najmniej 4 przyciski i rolkę do przewijania oraz miniaturowy odbiornik. Powinna być możliwość zmiany funkcji przycisków przy pomocy oprogramowania oraz możliwość kontroli stanu naładowania baterii.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425549">
        <w:trPr>
          <w:trHeight w:val="1729"/>
        </w:trPr>
        <w:tc>
          <w:tcPr>
            <w:tcW w:w="1980" w:type="dxa"/>
            <w:vAlign w:val="center"/>
          </w:tcPr>
          <w:p w:rsidR="0066229B" w:rsidRPr="00474815" w:rsidRDefault="0066229B" w:rsidP="00041B3D">
            <w:r w:rsidRPr="00474815">
              <w:t>Torba</w:t>
            </w:r>
          </w:p>
        </w:tc>
        <w:tc>
          <w:tcPr>
            <w:tcW w:w="4680" w:type="dxa"/>
          </w:tcPr>
          <w:p w:rsidR="0066229B" w:rsidRPr="00474815" w:rsidRDefault="0066229B" w:rsidP="00041B3D">
            <w:r w:rsidRPr="00474815">
              <w:t xml:space="preserve">Dobrej jakości wodoodporna torba dwukomorowa, odpowiednia do laptopów </w:t>
            </w:r>
            <w:smartTag w:uri="urn:schemas-microsoft-com:office:smarttags" w:element="metricconverter">
              <w:smartTagPr>
                <w:attr w:name="ProductID" w:val="17,3”"/>
              </w:smartTagPr>
              <w:r w:rsidRPr="00474815">
                <w:t>17,3”</w:t>
              </w:r>
            </w:smartTag>
            <w:r w:rsidRPr="00474815">
              <w:t xml:space="preserve"> wyposażona w dodatkowe przegrody na dokumenty</w:t>
            </w:r>
            <w:r w:rsidRPr="00474815">
              <w:br/>
              <w:t>i akcesoria oraz obręcz usztywniającą. Kolor czarn</w:t>
            </w:r>
            <w:r>
              <w:t>y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</w:tbl>
    <w:p w:rsidR="0066229B" w:rsidRDefault="0066229B" w:rsidP="00CA177B">
      <w:pPr>
        <w:rPr>
          <w:b/>
          <w:color w:val="000000"/>
        </w:rPr>
      </w:pPr>
    </w:p>
    <w:p w:rsidR="0066229B" w:rsidRPr="00DB3CAF" w:rsidRDefault="0066229B" w:rsidP="00E66358">
      <w:pPr>
        <w:rPr>
          <w:color w:val="000000"/>
        </w:rPr>
      </w:pPr>
    </w:p>
    <w:p w:rsidR="0066229B" w:rsidRPr="00E66358" w:rsidRDefault="0066229B" w:rsidP="00E66358">
      <w:pPr>
        <w:pStyle w:val="BodyText"/>
        <w:rPr>
          <w:b/>
          <w:bCs/>
          <w:color w:val="000000"/>
        </w:rPr>
      </w:pPr>
      <w:r w:rsidRPr="00E66358">
        <w:rPr>
          <w:b/>
        </w:rPr>
        <w:t xml:space="preserve">2.3. Przenośny komputer ze stacja dokująca  </w:t>
      </w:r>
      <w:r w:rsidRPr="00E66358">
        <w:rPr>
          <w:b/>
          <w:bCs/>
          <w:color w:val="000000"/>
        </w:rPr>
        <w:t>– 2zestaw</w:t>
      </w:r>
      <w:r>
        <w:rPr>
          <w:b/>
          <w:bCs/>
          <w:color w:val="000000"/>
        </w:rPr>
        <w:t>y</w:t>
      </w:r>
    </w:p>
    <w:p w:rsidR="0066229B" w:rsidRDefault="0066229B" w:rsidP="00E66358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E66358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E66358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D5247E">
        <w:trPr>
          <w:trHeight w:val="315"/>
        </w:trPr>
        <w:tc>
          <w:tcPr>
            <w:tcW w:w="1980" w:type="dxa"/>
          </w:tcPr>
          <w:p w:rsidR="0066229B" w:rsidRPr="003D1FBA" w:rsidRDefault="0066229B" w:rsidP="00041B3D">
            <w:pPr>
              <w:spacing w:before="100" w:beforeAutospacing="1"/>
            </w:pPr>
            <w:r w:rsidRPr="003D1FBA">
              <w:t>Parametry</w:t>
            </w:r>
          </w:p>
        </w:tc>
        <w:tc>
          <w:tcPr>
            <w:tcW w:w="4680" w:type="dxa"/>
          </w:tcPr>
          <w:p w:rsidR="0066229B" w:rsidRPr="003D1FBA" w:rsidRDefault="0066229B" w:rsidP="00041B3D">
            <w:r w:rsidRPr="003D1FBA">
              <w:t>Wynik w teście 3DMark Vantage – minimum 4200 punktów</w:t>
            </w:r>
          </w:p>
          <w:p w:rsidR="0066229B" w:rsidRPr="003D1FBA" w:rsidRDefault="0066229B" w:rsidP="00041B3D">
            <w:r w:rsidRPr="003D1FBA">
              <w:t>Wynik w teście 3DMark 11 – minimum 1105 punktów</w:t>
            </w:r>
          </w:p>
          <w:p w:rsidR="0066229B" w:rsidRPr="003D1FBA" w:rsidRDefault="0066229B" w:rsidP="00041B3D">
            <w:r w:rsidRPr="003D1FBA">
              <w:t>Wynik w teście PCMark Vantage – 8100 punktów</w:t>
            </w:r>
          </w:p>
          <w:p w:rsidR="0066229B" w:rsidRPr="003D1FBA" w:rsidRDefault="0066229B" w:rsidP="00041B3D">
            <w:r w:rsidRPr="003D1FBA">
              <w:t>Wynik w teście PCMark 7 – minimum 2400 punktów</w:t>
            </w:r>
          </w:p>
          <w:p w:rsidR="0066229B" w:rsidRPr="003D1FBA" w:rsidRDefault="0066229B" w:rsidP="00041B3D">
            <w:r w:rsidRPr="003D1FBA">
              <w:t>Pojemność dysku twardego</w:t>
            </w:r>
            <w:r w:rsidRPr="003D1FBA">
              <w:tab/>
              <w:t>500 GB</w:t>
            </w:r>
          </w:p>
          <w:p w:rsidR="0066229B" w:rsidRPr="003D1FBA" w:rsidRDefault="0066229B" w:rsidP="00041B3D">
            <w:r w:rsidRPr="003D1FBA">
              <w:t>Zainstalowana pamięć operacyjna</w:t>
            </w:r>
            <w:r w:rsidRPr="003D1FBA">
              <w:tab/>
              <w:t>8GB DDR3</w:t>
            </w:r>
          </w:p>
          <w:p w:rsidR="0066229B" w:rsidRPr="003D1FBA" w:rsidRDefault="0066229B" w:rsidP="00041B3D">
            <w:r w:rsidRPr="003D1FBA">
              <w:t>Ekran LCD</w:t>
            </w:r>
            <w:r w:rsidRPr="003D1FBA">
              <w:tab/>
            </w:r>
            <w:smartTag w:uri="urn:schemas-microsoft-com:office:smarttags" w:element="metricconverter">
              <w:smartTagPr>
                <w:attr w:name="ProductID" w:val="14 cali"/>
              </w:smartTagPr>
              <w:r w:rsidRPr="003D1FBA">
                <w:t>14 cali</w:t>
              </w:r>
            </w:smartTag>
            <w:r w:rsidRPr="003D1FBA">
              <w:t>, proporcje 16:9, podświetlenie LED, rozdzielczość 1600x900</w:t>
            </w:r>
          </w:p>
          <w:p w:rsidR="0066229B" w:rsidRPr="003D1FBA" w:rsidRDefault="0066229B" w:rsidP="00041B3D">
            <w:r w:rsidRPr="003D1FBA">
              <w:t>Napędy wbudowane (zainstalowane)</w:t>
            </w:r>
            <w:r w:rsidRPr="003D1FBA">
              <w:tab/>
              <w:t>obsługujący DVD±RW Dual Layer</w:t>
            </w:r>
          </w:p>
          <w:p w:rsidR="0066229B" w:rsidRPr="003D1FBA" w:rsidRDefault="0066229B" w:rsidP="00041B3D">
            <w:r w:rsidRPr="003D1FBA">
              <w:t>Urządzenia wskazujące</w:t>
            </w:r>
            <w:r w:rsidRPr="003D1FBA">
              <w:tab/>
              <w:t xml:space="preserve"> •  Touchpad – (wielodotykowy z obsługą gestów)</w:t>
            </w:r>
          </w:p>
          <w:p w:rsidR="0066229B" w:rsidRPr="003D1FBA" w:rsidRDefault="0066229B" w:rsidP="00041B3D">
            <w:r w:rsidRPr="003D1FBA">
              <w:t xml:space="preserve">Czas pracy na baterii </w:t>
            </w:r>
            <w:r w:rsidRPr="003D1FBA">
              <w:tab/>
              <w:t>minimum 1 godz. 10 min przy pełnym obciążeniu</w:t>
            </w:r>
          </w:p>
          <w:p w:rsidR="0066229B" w:rsidRPr="003D1FBA" w:rsidRDefault="0066229B" w:rsidP="00041B3D">
            <w:r w:rsidRPr="003D1FBA">
              <w:t>Złącza zewnętrzne</w:t>
            </w:r>
            <w:r w:rsidRPr="003D1FBA">
              <w:tab/>
              <w:t xml:space="preserve"> •  2x USB 3.0, 1x USB 2.0</w:t>
            </w:r>
          </w:p>
          <w:p w:rsidR="0066229B" w:rsidRPr="003D1FBA" w:rsidRDefault="0066229B" w:rsidP="00041B3D">
            <w:r w:rsidRPr="003D1FBA">
              <w:tab/>
              <w:t xml:space="preserve"> •  1x 15-stykowe D-Sub (wyjście na monitor pełnowymiarowe)</w:t>
            </w:r>
          </w:p>
          <w:p w:rsidR="0066229B" w:rsidRPr="003D1FBA" w:rsidRDefault="0066229B" w:rsidP="00041B3D">
            <w:r w:rsidRPr="003D1FBA">
              <w:tab/>
              <w:t xml:space="preserve"> •  1x RJ-45 (LAN)</w:t>
            </w:r>
          </w:p>
          <w:p w:rsidR="0066229B" w:rsidRPr="003D1FBA" w:rsidRDefault="0066229B" w:rsidP="00041B3D">
            <w:r w:rsidRPr="003D1FBA">
              <w:tab/>
              <w:t xml:space="preserve"> •  złącze stacji dokującej</w:t>
            </w:r>
          </w:p>
          <w:p w:rsidR="0066229B" w:rsidRPr="003D1FBA" w:rsidRDefault="0066229B" w:rsidP="00041B3D">
            <w:r w:rsidRPr="003D1FBA">
              <w:t>Łączność bezprzewodowa:</w:t>
            </w:r>
            <w:r w:rsidRPr="003D1FBA">
              <w:tab/>
              <w:t>IEEE 802.11a/b/g/n, Bluetooth</w:t>
            </w:r>
          </w:p>
          <w:p w:rsidR="0066229B" w:rsidRPr="003D1FBA" w:rsidRDefault="0066229B" w:rsidP="00041B3D">
            <w:r w:rsidRPr="003D1FBA">
              <w:t>Wyposażenie standardowe</w:t>
            </w:r>
          </w:p>
          <w:p w:rsidR="0066229B" w:rsidRPr="003D1FBA" w:rsidRDefault="0066229B" w:rsidP="00041B3D">
            <w:r w:rsidRPr="003D1FBA">
              <w:tab/>
              <w:t xml:space="preserve"> •  głośniki stereo</w:t>
            </w:r>
          </w:p>
          <w:p w:rsidR="0066229B" w:rsidRPr="003D1FBA" w:rsidRDefault="0066229B" w:rsidP="00041B3D">
            <w:r w:rsidRPr="003D1FBA">
              <w:tab/>
              <w:t xml:space="preserve"> •  mikrofon</w:t>
            </w:r>
          </w:p>
          <w:p w:rsidR="0066229B" w:rsidRPr="003D1FBA" w:rsidRDefault="0066229B" w:rsidP="00041B3D">
            <w:r w:rsidRPr="003D1FBA">
              <w:tab/>
              <w:t xml:space="preserve"> •  zintegrowana kamera o rozdzielczości 720p</w:t>
            </w:r>
          </w:p>
          <w:p w:rsidR="0066229B" w:rsidRPr="003D1FBA" w:rsidRDefault="0066229B" w:rsidP="00041B3D">
            <w:r w:rsidRPr="003D1FBA">
              <w:tab/>
              <w:t xml:space="preserve"> •  czytnik wielu formatów kart</w:t>
            </w:r>
          </w:p>
          <w:p w:rsidR="0066229B" w:rsidRPr="003D1FBA" w:rsidRDefault="0066229B" w:rsidP="00041B3D">
            <w:r w:rsidRPr="003D1FBA">
              <w:t>Zainstalowany system operacyjny</w:t>
            </w:r>
            <w:r w:rsidRPr="003D1FBA">
              <w:tab/>
              <w:t>Microsoft Windows 7 Professional PL</w:t>
            </w:r>
          </w:p>
          <w:p w:rsidR="0066229B" w:rsidRPr="003D1FBA" w:rsidRDefault="0066229B" w:rsidP="00041B3D">
            <w:r w:rsidRPr="003D1FBA">
              <w:t xml:space="preserve">Szerokość maksymalna 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3D1FBA">
                <w:t>350 mm</w:t>
              </w:r>
            </w:smartTag>
          </w:p>
          <w:p w:rsidR="0066229B" w:rsidRPr="003D1FBA" w:rsidRDefault="0066229B" w:rsidP="00041B3D">
            <w:r w:rsidRPr="003D1FBA">
              <w:t>Głębokość maksymalna</w:t>
            </w:r>
            <w:r w:rsidRPr="003D1FBA">
              <w:tab/>
            </w:r>
            <w:smartTag w:uri="urn:schemas-microsoft-com:office:smarttags" w:element="metricconverter">
              <w:smartTagPr>
                <w:attr w:name="ProductID" w:val="235 mm"/>
              </w:smartTagPr>
              <w:r w:rsidRPr="003D1FBA">
                <w:t>235 mm</w:t>
              </w:r>
            </w:smartTag>
          </w:p>
          <w:p w:rsidR="0066229B" w:rsidRPr="003D1FBA" w:rsidRDefault="0066229B" w:rsidP="00041B3D">
            <w:r w:rsidRPr="003D1FBA">
              <w:t>Wysokość maksymalna</w:t>
            </w:r>
            <w:r w:rsidRPr="003D1FBA">
              <w:tab/>
            </w:r>
            <w:smartTag w:uri="urn:schemas-microsoft-com:office:smarttags" w:element="metricconverter">
              <w:smartTagPr>
                <w:attr w:name="ProductID" w:val="27 mm"/>
              </w:smartTagPr>
              <w:r w:rsidRPr="003D1FBA">
                <w:t>27 mm</w:t>
              </w:r>
            </w:smartTag>
          </w:p>
          <w:p w:rsidR="0066229B" w:rsidRDefault="0066229B" w:rsidP="00041B3D">
            <w:r w:rsidRPr="003D1FBA">
              <w:t>Masa maksymalna</w:t>
            </w:r>
            <w:r w:rsidRPr="003D1FBA">
              <w:tab/>
            </w:r>
            <w:smartTag w:uri="urn:schemas-microsoft-com:office:smarttags" w:element="metricconverter">
              <w:smartTagPr>
                <w:attr w:name="ProductID" w:val="1.85 kg"/>
              </w:smartTagPr>
              <w:r w:rsidRPr="003D1FBA">
                <w:t>1.85 kg</w:t>
              </w:r>
            </w:smartTag>
          </w:p>
          <w:p w:rsidR="0066229B" w:rsidRPr="002C0D64" w:rsidRDefault="0066229B" w:rsidP="00041B3D">
            <w:r w:rsidRPr="002C0D64">
              <w:t>Stacja dokująca</w:t>
            </w:r>
            <w:r>
              <w:t xml:space="preserve"> do laptopa </w:t>
            </w:r>
            <w:r w:rsidRPr="002C0D64">
              <w:t xml:space="preserve"> z replikowanymi portami: zasilanie, Video, USB, Ethernet z dodatkowym zasilaczem</w:t>
            </w:r>
          </w:p>
          <w:p w:rsidR="0066229B" w:rsidRPr="003D1FBA" w:rsidRDefault="0066229B" w:rsidP="00041B3D"/>
        </w:tc>
        <w:tc>
          <w:tcPr>
            <w:tcW w:w="2880" w:type="dxa"/>
          </w:tcPr>
          <w:p w:rsidR="0066229B" w:rsidRPr="00B40010" w:rsidRDefault="0066229B" w:rsidP="00041B3D"/>
        </w:tc>
      </w:tr>
    </w:tbl>
    <w:p w:rsidR="0066229B" w:rsidRPr="00DB3CAF" w:rsidRDefault="0066229B" w:rsidP="002E3F33">
      <w:pPr>
        <w:rPr>
          <w:color w:val="000000"/>
        </w:rPr>
      </w:pPr>
    </w:p>
    <w:p w:rsidR="0066229B" w:rsidRDefault="0066229B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66229B" w:rsidRDefault="0066229B" w:rsidP="002B6FE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E66358">
      <w:pPr>
        <w:spacing w:line="360" w:lineRule="auto"/>
        <w:rPr>
          <w:b/>
          <w:color w:val="000000"/>
        </w:rPr>
      </w:pPr>
    </w:p>
    <w:p w:rsidR="0066229B" w:rsidRDefault="0066229B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brutto jednostkowa</w:t>
      </w:r>
    </w:p>
    <w:p w:rsidR="0066229B" w:rsidRDefault="0066229B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66229B" w:rsidRDefault="0066229B" w:rsidP="00E6635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CA177B">
      <w:pPr>
        <w:rPr>
          <w:b/>
          <w:color w:val="000000"/>
        </w:rPr>
      </w:pPr>
    </w:p>
    <w:p w:rsidR="0066229B" w:rsidRDefault="0066229B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2.3:……………………………………………………………</w:t>
      </w:r>
    </w:p>
    <w:p w:rsidR="0066229B" w:rsidRDefault="0066229B" w:rsidP="003D1FB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CA177B">
      <w:pPr>
        <w:rPr>
          <w:b/>
          <w:color w:val="000000"/>
        </w:rPr>
      </w:pPr>
    </w:p>
    <w:p w:rsidR="0066229B" w:rsidRDefault="0066229B" w:rsidP="00CA177B">
      <w:pPr>
        <w:rPr>
          <w:b/>
          <w:color w:val="000000"/>
        </w:rPr>
      </w:pPr>
    </w:p>
    <w:p w:rsidR="0066229B" w:rsidRPr="005B6954" w:rsidRDefault="0066229B" w:rsidP="00CA177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66229B" w:rsidRDefault="0066229B" w:rsidP="00CA177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66229B" w:rsidRDefault="0066229B" w:rsidP="00A36BEF">
      <w:pPr>
        <w:rPr>
          <w:b/>
          <w:color w:val="000000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66229B" w:rsidRDefault="0066229B" w:rsidP="00C64A46">
      <w:pPr>
        <w:rPr>
          <w:b/>
          <w:color w:val="000000"/>
          <w:u w:val="single"/>
        </w:rPr>
      </w:pPr>
    </w:p>
    <w:p w:rsidR="0066229B" w:rsidRPr="00542A76" w:rsidRDefault="0066229B" w:rsidP="00C64A46">
      <w:pPr>
        <w:rPr>
          <w:b/>
        </w:rPr>
      </w:pPr>
      <w:r>
        <w:rPr>
          <w:b/>
        </w:rPr>
        <w:t>Urządzenia wielofunkcyjne, skanery</w:t>
      </w:r>
    </w:p>
    <w:p w:rsidR="0066229B" w:rsidRPr="00DB3CAF" w:rsidRDefault="0066229B" w:rsidP="00C64A46">
      <w:pPr>
        <w:rPr>
          <w:color w:val="000000"/>
        </w:rPr>
      </w:pPr>
    </w:p>
    <w:p w:rsidR="0066229B" w:rsidRPr="00425549" w:rsidRDefault="0066229B" w:rsidP="00C64A46">
      <w:pPr>
        <w:pStyle w:val="BodyText"/>
        <w:rPr>
          <w:b/>
          <w:bCs/>
          <w:color w:val="000000"/>
        </w:rPr>
      </w:pPr>
      <w:r w:rsidRPr="00425549">
        <w:rPr>
          <w:b/>
          <w:bCs/>
          <w:color w:val="000000"/>
        </w:rPr>
        <w:t>3.1 Drukarka laserowa - 1 sztuka</w:t>
      </w:r>
    </w:p>
    <w:p w:rsidR="0066229B" w:rsidRDefault="0066229B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E64A94">
        <w:trPr>
          <w:trHeight w:val="315"/>
        </w:trPr>
        <w:tc>
          <w:tcPr>
            <w:tcW w:w="19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776C05">
        <w:trPr>
          <w:trHeight w:val="315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rPr>
                <w:bCs/>
              </w:rPr>
              <w:t>Ogólnie typ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t>Monochromatyczna drukarka laserowa w formacie A4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  <w:tr w:rsidR="0066229B" w:rsidRPr="00B40010" w:rsidTr="00776C05">
        <w:trPr>
          <w:trHeight w:val="315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rPr>
                <w:bCs/>
              </w:rPr>
              <w:t>Szybkość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t>Do 40 stron na minutę w formacie A4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  <w:tr w:rsidR="0066229B" w:rsidRPr="00B40010" w:rsidTr="00776C05">
        <w:trPr>
          <w:trHeight w:val="315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rPr>
                <w:bCs/>
              </w:rPr>
              <w:t>Rozdzielczość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t>1200 dpi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  <w:tr w:rsidR="0066229B" w:rsidRPr="00B40010" w:rsidTr="00776C05">
        <w:trPr>
          <w:trHeight w:val="315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rPr>
                <w:bCs/>
              </w:rPr>
              <w:t>Czas nagrzewania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t>Około 15 sekund lub mniej od momentu włączenia zasilania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  <w:tr w:rsidR="0066229B" w:rsidRPr="00B40010" w:rsidTr="00776C05">
        <w:trPr>
          <w:trHeight w:val="315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rPr>
                <w:bCs/>
              </w:rPr>
              <w:t>Czas do pierwszego wydruku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t>Około 9 sekund lub mniej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  <w:tr w:rsidR="0066229B" w:rsidRPr="00B40010" w:rsidTr="006F4921">
        <w:trPr>
          <w:trHeight w:val="315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rPr>
                <w:bCs/>
              </w:rPr>
              <w:t>Napięcie zasilania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t>AC 220 ~ 240 V, 50/60 Hz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  <w:tr w:rsidR="0066229B" w:rsidRPr="002B6FEB" w:rsidTr="006F4921">
        <w:trPr>
          <w:trHeight w:val="315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rPr>
                <w:bCs/>
              </w:rPr>
              <w:t>Standardowy interfejs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  <w:rPr>
                <w:lang w:val="en-US"/>
              </w:rPr>
            </w:pPr>
            <w:r w:rsidRPr="00425549">
              <w:rPr>
                <w:lang w:val="en-US"/>
              </w:rPr>
              <w:t>USB 2.0 (Hi-Speed), Gigabit Ethernet (10/100/1000BaseT)</w:t>
            </w:r>
          </w:p>
        </w:tc>
        <w:tc>
          <w:tcPr>
            <w:tcW w:w="2880" w:type="dxa"/>
          </w:tcPr>
          <w:p w:rsidR="0066229B" w:rsidRPr="00425549" w:rsidRDefault="0066229B" w:rsidP="00E64A94">
            <w:pPr>
              <w:rPr>
                <w:lang w:val="en-US"/>
              </w:rPr>
            </w:pPr>
          </w:p>
        </w:tc>
      </w:tr>
      <w:tr w:rsidR="0066229B" w:rsidRPr="00B40010" w:rsidTr="006F4921">
        <w:trPr>
          <w:trHeight w:val="315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rPr>
                <w:bCs/>
              </w:rPr>
              <w:t>Pojemność wejściowa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t>100-kartkowa taca wielofunkcyjna: 60–220 g/m²</w:t>
            </w:r>
          </w:p>
          <w:p w:rsidR="0066229B" w:rsidRPr="00425549" w:rsidRDefault="0066229B" w:rsidP="00041B3D">
            <w:pPr>
              <w:spacing w:before="100" w:beforeAutospacing="1"/>
            </w:pPr>
            <w:r w:rsidRPr="00425549">
              <w:t>500-kartkowa kaseta uniwersalna: 60–120 g/m²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  <w:tr w:rsidR="0066229B" w:rsidRPr="00B40010" w:rsidTr="006F4921">
        <w:trPr>
          <w:trHeight w:val="70"/>
        </w:trPr>
        <w:tc>
          <w:tcPr>
            <w:tcW w:w="1980" w:type="dxa"/>
          </w:tcPr>
          <w:p w:rsidR="0066229B" w:rsidRPr="00425549" w:rsidRDefault="0066229B" w:rsidP="00041B3D">
            <w:pPr>
              <w:spacing w:before="100" w:beforeAutospacing="1"/>
              <w:rPr>
                <w:bCs/>
              </w:rPr>
            </w:pPr>
            <w:r w:rsidRPr="00425549">
              <w:rPr>
                <w:bCs/>
              </w:rPr>
              <w:t>Żywotność bębna</w:t>
            </w:r>
          </w:p>
        </w:tc>
        <w:tc>
          <w:tcPr>
            <w:tcW w:w="4680" w:type="dxa"/>
          </w:tcPr>
          <w:p w:rsidR="0066229B" w:rsidRPr="00425549" w:rsidRDefault="0066229B" w:rsidP="00041B3D">
            <w:pPr>
              <w:spacing w:before="100" w:beforeAutospacing="1"/>
            </w:pPr>
            <w:r w:rsidRPr="00425549">
              <w:t>300 000 stron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</w:tbl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Pr="00C80CE7" w:rsidRDefault="0066229B" w:rsidP="000F4941">
      <w:pPr>
        <w:pStyle w:val="BodyText"/>
        <w:rPr>
          <w:b/>
          <w:bCs/>
          <w:color w:val="000000"/>
        </w:rPr>
      </w:pPr>
      <w:r w:rsidRPr="00C80CE7">
        <w:rPr>
          <w:b/>
          <w:bCs/>
          <w:color w:val="000000"/>
        </w:rPr>
        <w:t xml:space="preserve">3.2 </w:t>
      </w:r>
      <w:r w:rsidRPr="00C80CE7">
        <w:rPr>
          <w:b/>
        </w:rPr>
        <w:t xml:space="preserve">Laserowe urządzenie wielofunkcyjne </w:t>
      </w:r>
      <w:r w:rsidRPr="00C80CE7">
        <w:rPr>
          <w:b/>
          <w:bCs/>
          <w:color w:val="000000"/>
        </w:rPr>
        <w:t>- 1 sztuka</w:t>
      </w:r>
    </w:p>
    <w:p w:rsidR="0066229B" w:rsidRDefault="0066229B" w:rsidP="000F494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0F494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0F494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66229B" w:rsidRPr="00B40010" w:rsidTr="000F4941">
        <w:trPr>
          <w:trHeight w:val="315"/>
        </w:trPr>
        <w:tc>
          <w:tcPr>
            <w:tcW w:w="1985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0F4941">
        <w:trPr>
          <w:trHeight w:val="315"/>
        </w:trPr>
        <w:tc>
          <w:tcPr>
            <w:tcW w:w="1985" w:type="dxa"/>
          </w:tcPr>
          <w:p w:rsidR="0066229B" w:rsidRPr="00C80CE7" w:rsidRDefault="0066229B" w:rsidP="00041B3D">
            <w:pPr>
              <w:pStyle w:val="Default"/>
              <w:ind w:left="-108"/>
              <w:rPr>
                <w:sz w:val="22"/>
                <w:szCs w:val="22"/>
              </w:rPr>
            </w:pPr>
            <w:r w:rsidRPr="00C80CE7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Podstawowe funkcje urz</w:t>
            </w:r>
            <w:r w:rsidRPr="00C80CE7">
              <w:rPr>
                <w:rFonts w:ascii="TTE18D9DC0t00" w:hAnsi="TTE18D9DC0t00" w:cs="TTE18D9DC0t00"/>
                <w:color w:val="000000"/>
              </w:rPr>
              <w:t>ą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dzenia: </w:t>
            </w:r>
            <w:r w:rsidRPr="00C80CE7">
              <w:rPr>
                <w:rFonts w:ascii="Times-Roman" w:hAnsi="Times-Roman" w:cs="Times-Roman"/>
                <w:color w:val="000000"/>
              </w:rPr>
              <w:t>Drukarka, Kopiarka, Skaner, Faks;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Technologia druku: </w:t>
            </w:r>
            <w:r w:rsidRPr="00C80CE7">
              <w:rPr>
                <w:rFonts w:ascii="Times-Roman" w:hAnsi="Times-Roman" w:cs="Times-Roman"/>
                <w:color w:val="000000"/>
              </w:rPr>
              <w:t>Laserowa;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Maks. rozmiar no</w:t>
            </w:r>
            <w:r w:rsidRPr="00C80CE7">
              <w:rPr>
                <w:rFonts w:ascii="TTE18D9DC0t00" w:hAnsi="TTE18D9DC0t00" w:cs="TTE18D9DC0t00"/>
                <w:color w:val="000000"/>
              </w:rPr>
              <w:t>ś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nika: </w:t>
            </w:r>
            <w:r w:rsidRPr="00C80CE7">
              <w:rPr>
                <w:rFonts w:ascii="Times-Roman" w:hAnsi="Times-Roman" w:cs="Times-Roman"/>
                <w:color w:val="000000"/>
              </w:rPr>
              <w:t>A4;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Szybko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druku (czarno-biały): </w:t>
            </w:r>
            <w:r w:rsidRPr="00C80CE7">
              <w:rPr>
                <w:rFonts w:ascii="Times-Roman" w:hAnsi="Times-Roman" w:cs="Times-Roman"/>
                <w:color w:val="000000"/>
              </w:rPr>
              <w:t>do 20str./min.;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Szybko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druku (kolor): </w:t>
            </w:r>
            <w:r w:rsidRPr="00C80CE7">
              <w:rPr>
                <w:rFonts w:ascii="Times-Roman" w:hAnsi="Times-Roman" w:cs="Times-Roman"/>
                <w:color w:val="000000"/>
              </w:rPr>
              <w:t>do 20 str./min.;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Zainstalowana pami</w:t>
            </w:r>
            <w:r w:rsidRPr="00C80CE7">
              <w:rPr>
                <w:rFonts w:ascii="TTE18D9DC0t00" w:hAnsi="TTE18D9DC0t00" w:cs="TTE18D9DC0t00"/>
                <w:color w:val="000000"/>
              </w:rPr>
              <w:t>ęć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: </w:t>
            </w:r>
            <w:r w:rsidRPr="00C80CE7">
              <w:rPr>
                <w:rFonts w:ascii="Times-Roman" w:hAnsi="Times-Roman" w:cs="Times-Roman"/>
                <w:color w:val="000000"/>
              </w:rPr>
              <w:t>192 MB;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Wydajno</w:t>
            </w:r>
            <w:r w:rsidRPr="00C80CE7">
              <w:rPr>
                <w:rFonts w:ascii="TTE18D9DC0t00" w:hAnsi="TTE18D9DC0t00" w:cs="TTE18D9DC0t00"/>
                <w:color w:val="000000"/>
              </w:rPr>
              <w:t>ść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: </w:t>
            </w:r>
            <w:r w:rsidRPr="00C80CE7">
              <w:rPr>
                <w:rFonts w:ascii="Times-Roman" w:hAnsi="Times-Roman" w:cs="Times-Roman"/>
                <w:color w:val="000000"/>
              </w:rPr>
              <w:t>do 40000 str./mies.;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j</w:t>
            </w:r>
            <w:r w:rsidRPr="00C80CE7">
              <w:rPr>
                <w:rFonts w:ascii="TTE18D9DC0t00" w:hAnsi="TTE18D9DC0t00" w:cs="TTE18D9DC0t00"/>
                <w:color w:val="000000"/>
              </w:rPr>
              <w:t>e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żyki drukarek: </w:t>
            </w:r>
            <w:r w:rsidRPr="00C80CE7">
              <w:rPr>
                <w:rFonts w:ascii="Times-Roman" w:hAnsi="Times-Roman" w:cs="Times-Roman"/>
                <w:color w:val="000000"/>
              </w:rPr>
              <w:t>PCL 6, PCL 5c, PDF;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Emulacje: </w:t>
            </w:r>
            <w:r w:rsidRPr="00C80CE7">
              <w:rPr>
                <w:rFonts w:ascii="Times-Roman" w:hAnsi="Times-Roman" w:cs="Times-Roman"/>
                <w:color w:val="000000"/>
              </w:rPr>
              <w:t>PostScript Level 3;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podajnika papieru: </w:t>
            </w:r>
            <w:r w:rsidRPr="00C80CE7">
              <w:rPr>
                <w:rFonts w:ascii="Times-Roman" w:hAnsi="Times-Roman" w:cs="Times-Roman"/>
                <w:color w:val="000000"/>
              </w:rPr>
              <w:t>250 szt.;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podajnika dokumentów: </w:t>
            </w:r>
            <w:r w:rsidRPr="00C80CE7">
              <w:rPr>
                <w:rFonts w:ascii="Times-Roman" w:hAnsi="Times-Roman" w:cs="Times-Roman"/>
                <w:color w:val="000000"/>
              </w:rPr>
              <w:t>50 szt.;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Pojemno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tacy odbiorczej: </w:t>
            </w:r>
            <w:r w:rsidRPr="00C80CE7">
              <w:rPr>
                <w:rFonts w:ascii="Times-Roman" w:hAnsi="Times-Roman" w:cs="Times-Roman"/>
                <w:color w:val="000000"/>
              </w:rPr>
              <w:t>150 szt.;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no</w:t>
            </w:r>
            <w:r w:rsidRPr="00C80CE7">
              <w:rPr>
                <w:rFonts w:ascii="TTE18D9DC0t00" w:hAnsi="TTE18D9DC0t00" w:cs="TTE18D9DC0t00"/>
                <w:color w:val="000000"/>
              </w:rPr>
              <w:t>ś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niki: </w:t>
            </w:r>
            <w:r w:rsidRPr="00C80CE7">
              <w:rPr>
                <w:rFonts w:ascii="Times-Roman" w:hAnsi="Times-Roman" w:cs="Times-Roman"/>
                <w:color w:val="000000"/>
              </w:rPr>
              <w:t>papier A4;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Obsługiwane systemy operacyjne: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Windows® 7 w wersji 32- i 64-bitowej,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 Vista® w wersji 32- i 64-bitowej,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Windows® XP w wersji 32-bitowej (z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Roman" w:hAnsi="Times-Roman" w:cs="Times-Roman"/>
                <w:color w:val="000000"/>
              </w:rPr>
              <w:t>dodatkiem SP2 lub nowszym)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Typ skanera: </w:t>
            </w:r>
            <w:r w:rsidRPr="00C80CE7">
              <w:rPr>
                <w:rFonts w:ascii="Times-Roman" w:hAnsi="Times-Roman" w:cs="Times-Roman"/>
                <w:color w:val="000000"/>
              </w:rPr>
              <w:t>kolorowy, płaski;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Optyczna rozdzielczo</w:t>
            </w:r>
            <w:r w:rsidRPr="00C80CE7">
              <w:rPr>
                <w:rFonts w:ascii="TTE18D9DC0t00" w:hAnsi="TTE18D9DC0t00" w:cs="TTE18D9DC0t00"/>
                <w:color w:val="000000"/>
              </w:rPr>
              <w:t xml:space="preserve">ść 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skanowania: </w:t>
            </w:r>
            <w:r w:rsidRPr="00C80CE7">
              <w:rPr>
                <w:rFonts w:ascii="Times-Roman" w:hAnsi="Times-Roman" w:cs="Times-Roman"/>
                <w:color w:val="000000"/>
              </w:rPr>
              <w:t>1200 x 1200 dpi;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>Gł</w:t>
            </w:r>
            <w:r w:rsidRPr="00C80CE7">
              <w:rPr>
                <w:rFonts w:ascii="TTE18D9DC0t00" w:hAnsi="TTE18D9DC0t00" w:cs="TTE18D9DC0t00"/>
                <w:color w:val="000000"/>
              </w:rPr>
              <w:t>ę</w:t>
            </w: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bia koloru: </w:t>
            </w:r>
            <w:r w:rsidRPr="00C80CE7">
              <w:rPr>
                <w:rFonts w:ascii="Times-Roman" w:hAnsi="Times-Roman" w:cs="Times-Roman"/>
                <w:color w:val="000000"/>
              </w:rPr>
              <w:t>24 bit;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17365D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Porty komunikacyjne: </w:t>
            </w:r>
            <w:r w:rsidRPr="00C80CE7">
              <w:rPr>
                <w:rFonts w:ascii="Times-Roman" w:hAnsi="Times-Roman" w:cs="Times-Roman"/>
                <w:color w:val="000000"/>
              </w:rPr>
              <w:t>USB 2.0 Hi-Speed</w:t>
            </w:r>
            <w:r w:rsidRPr="00C80CE7">
              <w:rPr>
                <w:rFonts w:ascii="Times-Roman" w:hAnsi="Times-Roman" w:cs="Times-Roman"/>
                <w:color w:val="17365D"/>
              </w:rPr>
              <w:t xml:space="preserve">, </w:t>
            </w:r>
            <w:r w:rsidRPr="00C80CE7">
              <w:rPr>
                <w:rFonts w:ascii="Times-Roman" w:hAnsi="Times-Roman" w:cs="Times-Roman"/>
                <w:color w:val="000000"/>
              </w:rPr>
              <w:t>1 x RJ45 (karta sieciowa);</w:t>
            </w:r>
          </w:p>
          <w:p w:rsidR="0066229B" w:rsidRPr="00C80CE7" w:rsidRDefault="0066229B" w:rsidP="00041B3D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color w:val="000000"/>
              </w:rPr>
            </w:pPr>
            <w:r w:rsidRPr="00C80CE7">
              <w:rPr>
                <w:rFonts w:ascii="Times-Bold" w:hAnsi="Times-Bold" w:cs="Times-Bold"/>
                <w:bCs/>
                <w:color w:val="000000"/>
              </w:rPr>
              <w:t xml:space="preserve">Dodatkowe funkcje: </w:t>
            </w:r>
            <w:r w:rsidRPr="00C80CE7">
              <w:rPr>
                <w:rFonts w:ascii="Times-Roman" w:hAnsi="Times-Roman" w:cs="Times-Roman"/>
                <w:color w:val="000000"/>
              </w:rPr>
              <w:t>Automatyczny dupleks;</w:t>
            </w:r>
          </w:p>
          <w:p w:rsidR="0066229B" w:rsidRPr="00C80CE7" w:rsidRDefault="0066229B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6229B" w:rsidRPr="00B40010" w:rsidRDefault="0066229B" w:rsidP="0028576A"/>
        </w:tc>
      </w:tr>
    </w:tbl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Pr="00F5594F" w:rsidRDefault="0066229B" w:rsidP="00237E01">
      <w:pPr>
        <w:pStyle w:val="BodyText"/>
        <w:rPr>
          <w:b/>
          <w:bCs/>
          <w:color w:val="000000"/>
        </w:rPr>
      </w:pPr>
      <w:r w:rsidRPr="00F5594F">
        <w:rPr>
          <w:b/>
          <w:bCs/>
          <w:color w:val="000000"/>
        </w:rPr>
        <w:t>3.3 Skaner - 1 sztuka</w:t>
      </w:r>
    </w:p>
    <w:p w:rsidR="0066229B" w:rsidRDefault="0066229B" w:rsidP="00237E01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237E0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237E0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66229B" w:rsidRPr="00B40010" w:rsidTr="0028576A">
        <w:trPr>
          <w:trHeight w:val="315"/>
        </w:trPr>
        <w:tc>
          <w:tcPr>
            <w:tcW w:w="1985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28576A">
        <w:trPr>
          <w:trHeight w:val="315"/>
        </w:trPr>
        <w:tc>
          <w:tcPr>
            <w:tcW w:w="1985" w:type="dxa"/>
          </w:tcPr>
          <w:p w:rsidR="0066229B" w:rsidRPr="00F5594F" w:rsidRDefault="0066229B" w:rsidP="00041B3D">
            <w:pPr>
              <w:rPr>
                <w:rFonts w:ascii="Tms Rmn" w:hAnsi="Tms Rmn"/>
              </w:rPr>
            </w:pPr>
            <w:r w:rsidRPr="00F5594F">
              <w:rPr>
                <w:rFonts w:ascii="Tms Rmn" w:hAnsi="Tms Rmn"/>
                <w:sz w:val="22"/>
              </w:rPr>
              <w:t xml:space="preserve">Parametry </w:t>
            </w:r>
          </w:p>
        </w:tc>
        <w:tc>
          <w:tcPr>
            <w:tcW w:w="4675" w:type="dxa"/>
          </w:tcPr>
          <w:p w:rsidR="0066229B" w:rsidRPr="00F5594F" w:rsidRDefault="0066229B" w:rsidP="00041B3D">
            <w:r w:rsidRPr="00F5594F">
              <w:t>Typ skanera                                      Skaner płaski</w:t>
            </w:r>
          </w:p>
          <w:p w:rsidR="0066229B" w:rsidRPr="00F5594F" w:rsidRDefault="0066229B" w:rsidP="00041B3D">
            <w:r w:rsidRPr="00F5594F">
              <w:t>Rozdzielczość skanowania          6.400 DPI x 9.600 DPI (poziomo x pionowo)</w:t>
            </w:r>
          </w:p>
          <w:p w:rsidR="0066229B" w:rsidRPr="00F5594F" w:rsidRDefault="0066229B" w:rsidP="00041B3D">
            <w:r w:rsidRPr="00F5594F">
              <w:t>Typ matrycy                                      CCD</w:t>
            </w:r>
          </w:p>
          <w:p w:rsidR="0066229B" w:rsidRPr="00F5594F" w:rsidRDefault="0066229B" w:rsidP="00041B3D">
            <w:r w:rsidRPr="00F5594F">
              <w:t xml:space="preserve">Głębia kolorów                                48bit      </w:t>
            </w:r>
          </w:p>
          <w:p w:rsidR="0066229B" w:rsidRPr="00F5594F" w:rsidRDefault="0066229B" w:rsidP="00041B3D">
            <w:r w:rsidRPr="00F5594F">
              <w:t>Rozdzielczość wyjściowa             9600 DPI</w:t>
            </w:r>
          </w:p>
          <w:p w:rsidR="0066229B" w:rsidRPr="00F5594F" w:rsidRDefault="0066229B" w:rsidP="00041B3D">
            <w:r w:rsidRPr="00F5594F">
              <w:t xml:space="preserve">Formaty papieru                             216 x </w:t>
            </w:r>
            <w:smartTag w:uri="urn:schemas-microsoft-com:office:smarttags" w:element="country-region">
              <w:r w:rsidRPr="00F5594F">
                <w:t>297 mm</w:t>
              </w:r>
            </w:smartTag>
            <w:r w:rsidRPr="00F5594F">
              <w:t xml:space="preserve"> (A4, US Letter), Klisza </w:t>
            </w:r>
            <w:smartTag w:uri="urn:schemas-microsoft-com:office:smarttags" w:element="country-region">
              <w:r w:rsidRPr="00F5594F">
                <w:t>35 mm</w:t>
              </w:r>
            </w:smartTag>
            <w:r w:rsidRPr="00F5594F">
              <w:t xml:space="preserve"> po 12 klatek</w:t>
            </w:r>
          </w:p>
          <w:p w:rsidR="0066229B" w:rsidRPr="00F5594F" w:rsidRDefault="0066229B" w:rsidP="00041B3D">
            <w:r w:rsidRPr="00F5594F">
              <w:t>Złącze                                                  USB 2.0 typu B</w:t>
            </w:r>
          </w:p>
        </w:tc>
        <w:tc>
          <w:tcPr>
            <w:tcW w:w="2880" w:type="dxa"/>
          </w:tcPr>
          <w:p w:rsidR="0066229B" w:rsidRPr="00B40010" w:rsidRDefault="0066229B" w:rsidP="0028576A"/>
        </w:tc>
      </w:tr>
    </w:tbl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Pr="00F5594F" w:rsidRDefault="0066229B" w:rsidP="00A65244">
      <w:pPr>
        <w:pStyle w:val="BodyText"/>
        <w:rPr>
          <w:b/>
          <w:bCs/>
          <w:color w:val="000000"/>
        </w:rPr>
      </w:pPr>
      <w:r w:rsidRPr="00F5594F">
        <w:rPr>
          <w:b/>
          <w:bCs/>
          <w:color w:val="000000"/>
        </w:rPr>
        <w:t>3.</w:t>
      </w:r>
      <w:r>
        <w:rPr>
          <w:b/>
          <w:bCs/>
          <w:color w:val="000000"/>
        </w:rPr>
        <w:t>4</w:t>
      </w:r>
      <w:r w:rsidRPr="00F5594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Urządzenie wielofunkcyjne</w:t>
      </w:r>
      <w:r w:rsidRPr="00F5594F">
        <w:rPr>
          <w:b/>
          <w:bCs/>
          <w:color w:val="000000"/>
        </w:rPr>
        <w:t xml:space="preserve"> - 1 sztuka</w:t>
      </w:r>
    </w:p>
    <w:p w:rsidR="0066229B" w:rsidRDefault="0066229B" w:rsidP="00A65244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A65244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A65244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4675"/>
        <w:gridCol w:w="2880"/>
      </w:tblGrid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75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Obsługiwany format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A4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Funkcje urządzenia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Drukowanie kolorowe, drukowanie monochromatyczne, skanowanie, kopiowanie, faksowanie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Miesięczny cykl pracy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 niż 36 000 stron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Szybkość wydruku A4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Kolor / mono 15str/min / 20str/min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Jakość druku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</w:pPr>
            <w:r>
              <w:t xml:space="preserve">9600 x 2400 dpi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Rozdzielczość skanowania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 niż: 600 dpi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Wydruk pierwszej strony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</w:pPr>
            <w:r>
              <w:t xml:space="preserve">20 sekund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Pamięć urządzenia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mniejsza niż 128 MB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Poziom hałasu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Nie większy niż 70dB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Zasilanie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230 V AC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Faks </w:t>
            </w:r>
          </w:p>
        </w:tc>
        <w:tc>
          <w:tcPr>
            <w:tcW w:w="467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Modem nie mniejszy niż 33,6 kbps, prędkośc faksowania- min 3sek/stronę A4, Pamięć faksu, automatyczne powtarzanie numeru, wysyłanie faksów z opoźnieniem, typ linii telefonicznej: analogowa 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Skaner</w:t>
            </w:r>
          </w:p>
        </w:tc>
        <w:tc>
          <w:tcPr>
            <w:tcW w:w="4675" w:type="dxa"/>
          </w:tcPr>
          <w:p w:rsidR="0066229B" w:rsidRPr="000A1AA8" w:rsidRDefault="0066229B" w:rsidP="00041B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505"/>
            </w:tblGrid>
            <w:tr w:rsidR="0066229B" w:rsidRPr="000A1AA8" w:rsidTr="00041B3D">
              <w:trPr>
                <w:trHeight w:val="247"/>
              </w:trPr>
              <w:tc>
                <w:tcPr>
                  <w:tcW w:w="6505" w:type="dxa"/>
                </w:tcPr>
                <w:p w:rsidR="0066229B" w:rsidRDefault="0066229B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Skanowanie w kolorze, rozdzielczość </w:t>
                  </w:r>
                </w:p>
                <w:p w:rsidR="0066229B" w:rsidRDefault="0066229B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>skanowania- nie mniejsza niż 1200 dpi,</w:t>
                  </w:r>
                </w:p>
                <w:p w:rsidR="0066229B" w:rsidRPr="00A65244" w:rsidRDefault="0066229B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 skanowanie do formatu PDF </w:t>
                  </w:r>
                </w:p>
              </w:tc>
            </w:tr>
          </w:tbl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5" w:type="dxa"/>
          </w:tcPr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Kopiarka</w:t>
            </w:r>
          </w:p>
        </w:tc>
        <w:tc>
          <w:tcPr>
            <w:tcW w:w="4675" w:type="dxa"/>
          </w:tcPr>
          <w:p w:rsidR="0066229B" w:rsidRPr="000A1AA8" w:rsidRDefault="0066229B" w:rsidP="00041B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6898"/>
            </w:tblGrid>
            <w:tr w:rsidR="0066229B" w:rsidRPr="000A1AA8" w:rsidTr="00A65244">
              <w:trPr>
                <w:trHeight w:val="148"/>
              </w:trPr>
              <w:tc>
                <w:tcPr>
                  <w:tcW w:w="6898" w:type="dxa"/>
                </w:tcPr>
                <w:p w:rsidR="0066229B" w:rsidRDefault="0066229B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0A1AA8">
                    <w:rPr>
                      <w:b/>
                      <w:color w:val="000000"/>
                    </w:rPr>
                    <w:t xml:space="preserve"> </w:t>
                  </w:r>
                  <w:r w:rsidRPr="00A65244">
                    <w:rPr>
                      <w:color w:val="000000"/>
                      <w:sz w:val="23"/>
                      <w:szCs w:val="23"/>
                    </w:rPr>
                    <w:t>Szybkość kopiowania kolorowego</w:t>
                  </w:r>
                </w:p>
                <w:p w:rsidR="0066229B" w:rsidRDefault="0066229B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 10 kopii/min, możliwość skalowania kopii </w:t>
                  </w:r>
                </w:p>
                <w:p w:rsidR="0066229B" w:rsidRPr="00A65244" w:rsidRDefault="0066229B" w:rsidP="00041B3D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</w:rPr>
                  </w:pPr>
                  <w:r w:rsidRPr="00A65244">
                    <w:rPr>
                      <w:color w:val="000000"/>
                      <w:sz w:val="23"/>
                      <w:szCs w:val="23"/>
                    </w:rPr>
                    <w:t xml:space="preserve">od 25% do 400% </w:t>
                  </w:r>
                </w:p>
              </w:tc>
            </w:tr>
          </w:tbl>
          <w:p w:rsidR="0066229B" w:rsidRDefault="0066229B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6229B" w:rsidRPr="00B40010" w:rsidRDefault="0066229B" w:rsidP="00041B3D"/>
        </w:tc>
      </w:tr>
    </w:tbl>
    <w:p w:rsidR="0066229B" w:rsidRDefault="0066229B" w:rsidP="00A65244">
      <w:pPr>
        <w:rPr>
          <w:b/>
          <w:color w:val="000000"/>
        </w:rPr>
      </w:pPr>
    </w:p>
    <w:p w:rsidR="0066229B" w:rsidRDefault="0066229B" w:rsidP="00A65244">
      <w:pPr>
        <w:rPr>
          <w:b/>
          <w:color w:val="000000"/>
        </w:rPr>
      </w:pPr>
    </w:p>
    <w:p w:rsidR="0066229B" w:rsidRDefault="0066229B" w:rsidP="00A65244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66229B" w:rsidRDefault="0066229B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Default="0066229B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3.2:……………………………………………………………</w:t>
      </w:r>
    </w:p>
    <w:p w:rsidR="0066229B" w:rsidRDefault="0066229B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Default="0066229B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3.3:……………………………………………………………</w:t>
      </w:r>
    </w:p>
    <w:p w:rsidR="0066229B" w:rsidRDefault="0066229B" w:rsidP="00237E0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Default="0066229B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3.4:……………………………………………………………</w:t>
      </w:r>
    </w:p>
    <w:p w:rsidR="0066229B" w:rsidRDefault="0066229B" w:rsidP="00EE7398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C64A46">
      <w:pPr>
        <w:rPr>
          <w:b/>
          <w:color w:val="000000"/>
        </w:rPr>
      </w:pPr>
    </w:p>
    <w:p w:rsidR="0066229B" w:rsidRDefault="0066229B" w:rsidP="00C64A46">
      <w:pPr>
        <w:rPr>
          <w:b/>
          <w:color w:val="000000"/>
        </w:rPr>
      </w:pPr>
    </w:p>
    <w:p w:rsidR="0066229B" w:rsidRPr="005B6954" w:rsidRDefault="0066229B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66229B" w:rsidRDefault="0066229B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314B55">
      <w:pPr>
        <w:rPr>
          <w:b/>
          <w:u w:val="single"/>
        </w:rPr>
      </w:pPr>
      <w:r w:rsidRPr="00314B55">
        <w:rPr>
          <w:b/>
          <w:u w:val="single"/>
        </w:rPr>
        <w:t xml:space="preserve">Część 4 </w:t>
      </w:r>
    </w:p>
    <w:p w:rsidR="0066229B" w:rsidRPr="00314B55" w:rsidRDefault="0066229B" w:rsidP="00314B55">
      <w:pPr>
        <w:rPr>
          <w:b/>
          <w:u w:val="single"/>
        </w:rPr>
      </w:pPr>
    </w:p>
    <w:p w:rsidR="0066229B" w:rsidRPr="00314B55" w:rsidRDefault="0066229B" w:rsidP="00314B55">
      <w:pPr>
        <w:rPr>
          <w:b/>
          <w:u w:val="single"/>
        </w:rPr>
      </w:pPr>
      <w:r w:rsidRPr="00314B55">
        <w:rPr>
          <w:b/>
          <w:u w:val="single"/>
        </w:rPr>
        <w:t>Przenośny komputer z ekranem dotykowym</w:t>
      </w: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Pr="00DB3CAF" w:rsidRDefault="0066229B" w:rsidP="005E6931">
      <w:pPr>
        <w:rPr>
          <w:color w:val="000000"/>
        </w:rPr>
      </w:pPr>
    </w:p>
    <w:p w:rsidR="0066229B" w:rsidRPr="00314B55" w:rsidRDefault="0066229B" w:rsidP="00314B55">
      <w:r>
        <w:rPr>
          <w:b/>
          <w:bCs/>
          <w:color w:val="000000"/>
          <w:sz w:val="20"/>
          <w:szCs w:val="20"/>
        </w:rPr>
        <w:t>4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t>Przenośny komputer z ekranem dotykowym</w:t>
      </w:r>
      <w:r>
        <w:rPr>
          <w:b/>
          <w:bCs/>
          <w:color w:val="000000"/>
          <w:sz w:val="20"/>
          <w:szCs w:val="20"/>
        </w:rPr>
        <w:t>- 1 sztuka</w:t>
      </w:r>
    </w:p>
    <w:p w:rsidR="0066229B" w:rsidRDefault="0066229B" w:rsidP="005E6931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5E6931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5E6931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E64A94">
        <w:trPr>
          <w:trHeight w:val="315"/>
        </w:trPr>
        <w:tc>
          <w:tcPr>
            <w:tcW w:w="19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E64A94">
        <w:trPr>
          <w:trHeight w:val="315"/>
        </w:trPr>
        <w:tc>
          <w:tcPr>
            <w:tcW w:w="1980" w:type="dxa"/>
          </w:tcPr>
          <w:p w:rsidR="0066229B" w:rsidRPr="00314B55" w:rsidRDefault="0066229B" w:rsidP="00041B3D">
            <w:r w:rsidRPr="00314B55">
              <w:t xml:space="preserve">Parametry </w:t>
            </w:r>
          </w:p>
        </w:tc>
        <w:tc>
          <w:tcPr>
            <w:tcW w:w="4680" w:type="dxa"/>
          </w:tcPr>
          <w:p w:rsidR="0066229B" w:rsidRPr="00314B55" w:rsidRDefault="0066229B" w:rsidP="00041B3D">
            <w:r w:rsidRPr="00314B55">
              <w:rPr>
                <w:sz w:val="22"/>
                <w:szCs w:val="22"/>
              </w:rPr>
              <w:t xml:space="preserve">Ekran: dotykowy z możliwością odwrócenia, nie mniejszy niż </w:t>
            </w:r>
            <w:smartTag w:uri="urn:schemas-microsoft-com:office:smarttags" w:element="country-region">
              <w:r w:rsidRPr="00314B55">
                <w:rPr>
                  <w:sz w:val="22"/>
                  <w:szCs w:val="22"/>
                </w:rPr>
                <w:t>12.5”</w:t>
              </w:r>
            </w:smartTag>
            <w:r w:rsidRPr="00314B55">
              <w:rPr>
                <w:sz w:val="22"/>
                <w:szCs w:val="22"/>
              </w:rPr>
              <w:t xml:space="preserve"> i rozdzielczości 1366x768</w:t>
            </w:r>
          </w:p>
          <w:p w:rsidR="0066229B" w:rsidRPr="00314B55" w:rsidRDefault="0066229B" w:rsidP="00041B3D">
            <w:r w:rsidRPr="00314B55">
              <w:rPr>
                <w:sz w:val="22"/>
                <w:szCs w:val="22"/>
              </w:rPr>
              <w:t>Procesor: nie mniej niż 2 rdzenie (4 wątki), TDP (Thermal Design Power) nie większe niż 17W, wynik w 3DMark 06 CPU -  nie mniej niż 2800pkt, SiSoft Sandra Dhrystone (MIPS) – nie mniej niż 42200</w:t>
            </w:r>
          </w:p>
          <w:p w:rsidR="0066229B" w:rsidRPr="00314B55" w:rsidRDefault="0066229B" w:rsidP="00041B3D">
            <w:r w:rsidRPr="00314B55">
              <w:rPr>
                <w:sz w:val="22"/>
                <w:szCs w:val="22"/>
              </w:rPr>
              <w:t>RAM: nie mniej niż 4GB 1600MHz</w:t>
            </w:r>
          </w:p>
          <w:p w:rsidR="0066229B" w:rsidRPr="00314B55" w:rsidRDefault="0066229B" w:rsidP="00041B3D">
            <w:r w:rsidRPr="00314B55">
              <w:rPr>
                <w:sz w:val="22"/>
                <w:szCs w:val="22"/>
              </w:rPr>
              <w:t xml:space="preserve">Karta graficzna: wynik w </w:t>
            </w:r>
            <w:r w:rsidRPr="00314B55">
              <w:rPr>
                <w:bCs/>
                <w:color w:val="000000"/>
                <w:sz w:val="22"/>
                <w:szCs w:val="22"/>
                <w:shd w:val="clear" w:color="auto" w:fill="FFFFFF"/>
              </w:rPr>
              <w:t>3DMark 11</w:t>
            </w:r>
            <w:r w:rsidRPr="00314B55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Performance GPU 1280x720</w:t>
            </w:r>
            <w:r w:rsidRPr="00314B55">
              <w:rPr>
                <w:color w:val="000000"/>
                <w:sz w:val="22"/>
                <w:szCs w:val="22"/>
                <w:shd w:val="clear" w:color="auto" w:fill="FFFFFF"/>
              </w:rPr>
              <w:t xml:space="preserve"> nie gorszy niż 525pkt.</w:t>
            </w:r>
          </w:p>
          <w:p w:rsidR="0066229B" w:rsidRPr="00314B55" w:rsidRDefault="0066229B" w:rsidP="00041B3D">
            <w:r w:rsidRPr="00314B55">
              <w:rPr>
                <w:sz w:val="22"/>
                <w:szCs w:val="22"/>
              </w:rPr>
              <w:t>Dysk twardy: SSD o pojemności nie mniejszej niż 128GB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</w:tbl>
    <w:p w:rsidR="0066229B" w:rsidRDefault="0066229B" w:rsidP="005E6931">
      <w:pPr>
        <w:rPr>
          <w:b/>
          <w:color w:val="000000"/>
        </w:rPr>
      </w:pPr>
    </w:p>
    <w:p w:rsidR="0066229B" w:rsidRDefault="0066229B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4.1:……………………………………………………………</w:t>
      </w:r>
    </w:p>
    <w:p w:rsidR="0066229B" w:rsidRDefault="0066229B" w:rsidP="005E6931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5E6931">
      <w:pPr>
        <w:rPr>
          <w:b/>
          <w:color w:val="000000"/>
        </w:rPr>
      </w:pPr>
    </w:p>
    <w:p w:rsidR="0066229B" w:rsidRDefault="0066229B" w:rsidP="005E6931">
      <w:pPr>
        <w:rPr>
          <w:b/>
          <w:color w:val="000000"/>
        </w:rPr>
      </w:pPr>
    </w:p>
    <w:p w:rsidR="0066229B" w:rsidRDefault="0066229B" w:rsidP="005E6931">
      <w:pPr>
        <w:rPr>
          <w:b/>
          <w:color w:val="000000"/>
        </w:rPr>
      </w:pPr>
    </w:p>
    <w:p w:rsidR="0066229B" w:rsidRPr="00236193" w:rsidRDefault="0066229B" w:rsidP="0023619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4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………………………………………………………………..</w:t>
      </w: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Pr="006E531C" w:rsidRDefault="0066229B" w:rsidP="00996C1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5. Akcesoria</w:t>
      </w:r>
    </w:p>
    <w:p w:rsidR="0066229B" w:rsidRPr="00DB3CAF" w:rsidRDefault="0066229B" w:rsidP="00996C1B">
      <w:pPr>
        <w:rPr>
          <w:color w:val="000000"/>
        </w:rPr>
      </w:pPr>
    </w:p>
    <w:p w:rsidR="0066229B" w:rsidRDefault="0066229B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1 Pamięć do komputera - 2 sztuki</w:t>
      </w:r>
    </w:p>
    <w:p w:rsidR="0066229B" w:rsidRDefault="0066229B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552435" w:rsidRDefault="0066229B" w:rsidP="00041B3D">
            <w:pPr>
              <w:pStyle w:val="Default"/>
              <w:rPr>
                <w:sz w:val="23"/>
                <w:szCs w:val="23"/>
              </w:rPr>
            </w:pPr>
          </w:p>
          <w:p w:rsidR="0066229B" w:rsidRPr="00552435" w:rsidRDefault="0066229B" w:rsidP="00041B3D">
            <w:pPr>
              <w:pStyle w:val="Default"/>
              <w:rPr>
                <w:sz w:val="23"/>
                <w:szCs w:val="23"/>
              </w:rPr>
            </w:pPr>
            <w:r w:rsidRPr="00552435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66229B" w:rsidRPr="00552435" w:rsidRDefault="0066229B" w:rsidP="00041B3D">
            <w:pPr>
              <w:pStyle w:val="Default"/>
              <w:rPr>
                <w:sz w:val="23"/>
                <w:szCs w:val="23"/>
              </w:rPr>
            </w:pPr>
          </w:p>
          <w:p w:rsidR="0066229B" w:rsidRPr="00552435" w:rsidRDefault="0066229B" w:rsidP="00041B3D">
            <w:pPr>
              <w:rPr>
                <w:rFonts w:ascii="Tms Rmn" w:hAnsi="Tms Rmn"/>
              </w:rPr>
            </w:pPr>
            <w:r w:rsidRPr="00552435">
              <w:rPr>
                <w:rFonts w:ascii="Tms Rmn" w:hAnsi="Tms Rmn"/>
                <w:sz w:val="22"/>
              </w:rPr>
              <w:t>Pamięć do komputera przenośnego HP EliteBook 8560W, 8gb, SODIMM DDR3 PC3-10600 ( 1333MHz)</w:t>
            </w:r>
          </w:p>
          <w:p w:rsidR="0066229B" w:rsidRPr="00552435" w:rsidRDefault="0066229B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6229B" w:rsidRPr="00B40010" w:rsidRDefault="0066229B" w:rsidP="0028576A"/>
        </w:tc>
      </w:tr>
    </w:tbl>
    <w:p w:rsidR="0066229B" w:rsidRDefault="0066229B" w:rsidP="00996C1B">
      <w:pPr>
        <w:rPr>
          <w:b/>
          <w:color w:val="000000"/>
        </w:rPr>
      </w:pPr>
    </w:p>
    <w:p w:rsidR="0066229B" w:rsidRPr="00DB3CAF" w:rsidRDefault="0066229B" w:rsidP="00996C1B">
      <w:pPr>
        <w:rPr>
          <w:color w:val="000000"/>
        </w:rPr>
      </w:pPr>
    </w:p>
    <w:p w:rsidR="0066229B" w:rsidRDefault="0066229B" w:rsidP="00996C1B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 Zewnętrzny dysk  typu NAS 2x SATA - 1 sztuka</w:t>
      </w:r>
    </w:p>
    <w:p w:rsidR="0066229B" w:rsidRDefault="0066229B" w:rsidP="00996C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996C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996C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28576A">
        <w:trPr>
          <w:trHeight w:val="315"/>
        </w:trPr>
        <w:tc>
          <w:tcPr>
            <w:tcW w:w="1980" w:type="dxa"/>
          </w:tcPr>
          <w:p w:rsidR="0066229B" w:rsidRPr="00552435" w:rsidRDefault="0066229B" w:rsidP="00552435">
            <w:r w:rsidRPr="00552435">
              <w:t>Procesor</w:t>
            </w:r>
          </w:p>
          <w:p w:rsidR="0066229B" w:rsidRPr="00552435" w:rsidRDefault="0066229B" w:rsidP="00552435">
            <w:r w:rsidRPr="00552435">
              <w:t>Pamięć RAM</w:t>
            </w:r>
          </w:p>
          <w:p w:rsidR="0066229B" w:rsidRPr="00552435" w:rsidRDefault="0066229B" w:rsidP="00552435">
            <w:r w:rsidRPr="00552435">
              <w:t>Dysk twardy</w:t>
            </w:r>
          </w:p>
          <w:p w:rsidR="0066229B" w:rsidRPr="00552435" w:rsidRDefault="0066229B" w:rsidP="00552435">
            <w:r w:rsidRPr="00552435">
              <w:t>Złącza</w:t>
            </w:r>
          </w:p>
          <w:p w:rsidR="0066229B" w:rsidRPr="00552435" w:rsidRDefault="0066229B" w:rsidP="00552435"/>
          <w:p w:rsidR="0066229B" w:rsidRPr="00552435" w:rsidRDefault="0066229B" w:rsidP="00552435">
            <w:r w:rsidRPr="00552435">
              <w:t>Szybkość odczytu</w:t>
            </w:r>
          </w:p>
          <w:p w:rsidR="0066229B" w:rsidRPr="00552435" w:rsidRDefault="0066229B" w:rsidP="00552435">
            <w:r w:rsidRPr="00552435">
              <w:t>Szybkość zapisu</w:t>
            </w:r>
          </w:p>
        </w:tc>
        <w:tc>
          <w:tcPr>
            <w:tcW w:w="4680" w:type="dxa"/>
          </w:tcPr>
          <w:p w:rsidR="0066229B" w:rsidRPr="00552435" w:rsidRDefault="0066229B" w:rsidP="00552435">
            <w:r w:rsidRPr="00552435">
              <w:t xml:space="preserve">taktowany zegarem nie mniej niż 2GHz </w:t>
            </w:r>
          </w:p>
          <w:p w:rsidR="0066229B" w:rsidRPr="00552435" w:rsidRDefault="0066229B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>512MB</w:t>
            </w:r>
          </w:p>
          <w:p w:rsidR="0066229B" w:rsidRPr="00552435" w:rsidRDefault="0066229B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 xml:space="preserve">2x2TB, </w:t>
            </w:r>
            <w:smartTag w:uri="urn:schemas-microsoft-com:office:smarttags" w:element="country-region">
              <w:r w:rsidRPr="00552435">
                <w:rPr>
                  <w:lang w:val="en-US"/>
                </w:rPr>
                <w:t>3,5”</w:t>
              </w:r>
            </w:smartTag>
            <w:r w:rsidRPr="00552435">
              <w:rPr>
                <w:lang w:val="en-US"/>
              </w:rPr>
              <w:t>, SATA II, 7200rpm</w:t>
            </w:r>
          </w:p>
          <w:p w:rsidR="0066229B" w:rsidRPr="00552435" w:rsidRDefault="0066229B" w:rsidP="00552435">
            <w:pPr>
              <w:rPr>
                <w:lang w:val="en-US"/>
              </w:rPr>
            </w:pPr>
            <w:r w:rsidRPr="00552435">
              <w:rPr>
                <w:lang w:val="en-US"/>
              </w:rPr>
              <w:t xml:space="preserve">2xUSB3.0, 1xGigabit Ethernet RJ-45, </w:t>
            </w:r>
          </w:p>
          <w:p w:rsidR="0066229B" w:rsidRPr="00552435" w:rsidRDefault="0066229B" w:rsidP="00552435">
            <w:r w:rsidRPr="00552435">
              <w:t>czytnik kart SD</w:t>
            </w:r>
          </w:p>
          <w:p w:rsidR="0066229B" w:rsidRPr="00552435" w:rsidRDefault="0066229B" w:rsidP="00552435">
            <w:r w:rsidRPr="00552435">
              <w:t>nie mniej niż 100 MB/sec</w:t>
            </w:r>
          </w:p>
          <w:p w:rsidR="0066229B" w:rsidRPr="00552435" w:rsidRDefault="0066229B" w:rsidP="00552435">
            <w:r w:rsidRPr="00552435">
              <w:t>nie mniej niż 65 MB/sec</w:t>
            </w:r>
          </w:p>
        </w:tc>
        <w:tc>
          <w:tcPr>
            <w:tcW w:w="2880" w:type="dxa"/>
          </w:tcPr>
          <w:p w:rsidR="0066229B" w:rsidRPr="00B40010" w:rsidRDefault="0066229B" w:rsidP="00552435"/>
        </w:tc>
      </w:tr>
    </w:tbl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Pr="00DB3CAF" w:rsidRDefault="0066229B" w:rsidP="001F63F2">
      <w:pPr>
        <w:rPr>
          <w:color w:val="000000"/>
        </w:rPr>
      </w:pPr>
    </w:p>
    <w:p w:rsidR="0066229B" w:rsidRDefault="0066229B" w:rsidP="001F63F2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5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3 Zewnętrzny dysk  - 1 sztuka</w:t>
      </w:r>
    </w:p>
    <w:p w:rsidR="0066229B" w:rsidRDefault="0066229B" w:rsidP="001F63F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1F63F2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1F63F2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1F63F2" w:rsidRDefault="0066229B" w:rsidP="00041B3D">
            <w:pPr>
              <w:pStyle w:val="Default"/>
              <w:rPr>
                <w:sz w:val="23"/>
                <w:szCs w:val="23"/>
              </w:rPr>
            </w:pPr>
          </w:p>
          <w:p w:rsidR="0066229B" w:rsidRPr="001F63F2" w:rsidRDefault="0066229B" w:rsidP="00041B3D">
            <w:pPr>
              <w:pStyle w:val="Default"/>
              <w:rPr>
                <w:sz w:val="23"/>
                <w:szCs w:val="23"/>
              </w:rPr>
            </w:pPr>
            <w:r w:rsidRPr="001F63F2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66229B" w:rsidRPr="001F63F2" w:rsidRDefault="0066229B" w:rsidP="00041B3D">
            <w:pPr>
              <w:pStyle w:val="Default"/>
              <w:rPr>
                <w:sz w:val="23"/>
                <w:szCs w:val="23"/>
              </w:rPr>
            </w:pPr>
          </w:p>
          <w:p w:rsidR="0066229B" w:rsidRPr="001F63F2" w:rsidRDefault="0066229B" w:rsidP="00041B3D">
            <w:r w:rsidRPr="001F63F2">
              <w:rPr>
                <w:sz w:val="22"/>
              </w:rPr>
              <w:t>dysk zewnętrzny o pojemności 2TB zamontowany w obudowie zawierającej port USB oraz port Gigabit Ethernet do komunikacji z komputerami, która umożliwia wykonywanie automatycznego backupu plików.</w:t>
            </w:r>
          </w:p>
          <w:p w:rsidR="0066229B" w:rsidRPr="001F63F2" w:rsidRDefault="0066229B" w:rsidP="00041B3D">
            <w:pPr>
              <w:pStyle w:val="Default"/>
              <w:rPr>
                <w:sz w:val="23"/>
                <w:szCs w:val="23"/>
              </w:rPr>
            </w:pP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Pojemność dysku: 2TB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Rodzaj: HDD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Format dysku: 3,5’’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Prędkość dysku: min. 7200 obr./min.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Pamięć cache: min. 16MB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Port komunikacyjny dysku: SATA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Port komunikacyjny obudowy: USB min. 2.0; Gigabit Ethernet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 xml:space="preserve">Oprogramowanie obudowy umożliwiające  kontrolę nad tworzeniem kopii zapasowych oraz automatyczne tworzone na bieżąco kopii zapasowych nowych lub zmodyfikowanych plików 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</w:pPr>
            <w:r w:rsidRPr="001F63F2">
              <w:rPr>
                <w:sz w:val="22"/>
              </w:rPr>
              <w:t>Ochrona hasłem w celu zabezpieczenia poufności danych zapisanych na dysku</w:t>
            </w:r>
          </w:p>
          <w:p w:rsidR="0066229B" w:rsidRPr="001F63F2" w:rsidRDefault="0066229B" w:rsidP="001F63F2">
            <w:pPr>
              <w:numPr>
                <w:ilvl w:val="0"/>
                <w:numId w:val="20"/>
              </w:numPr>
              <w:rPr>
                <w:rFonts w:ascii="Tms Rmn" w:hAnsi="Tms Rmn"/>
                <w:color w:val="E36C0A"/>
              </w:rPr>
            </w:pPr>
            <w:r w:rsidRPr="001F63F2">
              <w:rPr>
                <w:sz w:val="22"/>
              </w:rPr>
              <w:t>Masa całkowita (dysk z zamontowaną obudową) nie przekraczająca 1,2kg</w:t>
            </w:r>
            <w:r w:rsidRPr="001F63F2">
              <w:rPr>
                <w:rFonts w:ascii="Tms Rmn" w:hAnsi="Tms Rmn"/>
                <w:color w:val="E36C0A"/>
                <w:sz w:val="22"/>
              </w:rPr>
              <w:t>.</w:t>
            </w:r>
          </w:p>
          <w:p w:rsidR="0066229B" w:rsidRPr="001F63F2" w:rsidRDefault="0066229B" w:rsidP="00041B3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80" w:type="dxa"/>
          </w:tcPr>
          <w:p w:rsidR="0066229B" w:rsidRPr="00B40010" w:rsidRDefault="0066229B" w:rsidP="00041B3D"/>
        </w:tc>
      </w:tr>
    </w:tbl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5.1:……………………………………………………………</w:t>
      </w:r>
    </w:p>
    <w:p w:rsidR="0066229B" w:rsidRDefault="0066229B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970925">
      <w:pPr>
        <w:rPr>
          <w:b/>
          <w:color w:val="000000"/>
        </w:rPr>
      </w:pPr>
    </w:p>
    <w:p w:rsidR="0066229B" w:rsidRDefault="0066229B" w:rsidP="00970925">
      <w:pPr>
        <w:rPr>
          <w:b/>
          <w:color w:val="000000"/>
        </w:rPr>
      </w:pPr>
    </w:p>
    <w:p w:rsidR="0066229B" w:rsidRDefault="0066229B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5.2:……………………………………………………………</w:t>
      </w:r>
    </w:p>
    <w:p w:rsidR="0066229B" w:rsidRDefault="0066229B" w:rsidP="0097092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970925">
      <w:pPr>
        <w:rPr>
          <w:b/>
          <w:color w:val="000000"/>
        </w:rPr>
      </w:pPr>
    </w:p>
    <w:p w:rsidR="0066229B" w:rsidRDefault="0066229B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5.3:……………………………………………………………</w:t>
      </w:r>
    </w:p>
    <w:p w:rsidR="0066229B" w:rsidRDefault="0066229B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970925">
      <w:pPr>
        <w:rPr>
          <w:b/>
          <w:color w:val="000000"/>
        </w:rPr>
      </w:pPr>
    </w:p>
    <w:p w:rsidR="0066229B" w:rsidRDefault="0066229B" w:rsidP="00970925">
      <w:pPr>
        <w:rPr>
          <w:b/>
          <w:color w:val="000000"/>
        </w:rPr>
      </w:pPr>
    </w:p>
    <w:p w:rsidR="0066229B" w:rsidRPr="00236193" w:rsidRDefault="0066229B" w:rsidP="0097092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5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E43E30">
      <w:pPr>
        <w:pStyle w:val="BodyText"/>
        <w:rPr>
          <w:b/>
          <w:bCs/>
          <w:color w:val="000000"/>
          <w:u w:val="single"/>
        </w:rPr>
      </w:pPr>
      <w:r w:rsidRPr="00E43E30">
        <w:rPr>
          <w:b/>
          <w:bCs/>
          <w:color w:val="000000"/>
          <w:u w:val="single"/>
        </w:rPr>
        <w:t>Część 6</w:t>
      </w:r>
      <w:r>
        <w:rPr>
          <w:b/>
          <w:bCs/>
          <w:color w:val="000000"/>
          <w:u w:val="single"/>
        </w:rPr>
        <w:t xml:space="preserve"> </w:t>
      </w:r>
    </w:p>
    <w:p w:rsidR="0066229B" w:rsidRPr="00E43E30" w:rsidRDefault="0066229B" w:rsidP="00E43E30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Oprogramowanie </w:t>
      </w:r>
    </w:p>
    <w:p w:rsidR="0066229B" w:rsidRDefault="0066229B" w:rsidP="00E43E30">
      <w:pPr>
        <w:pStyle w:val="BodyText"/>
        <w:rPr>
          <w:b/>
          <w:bCs/>
          <w:color w:val="000000"/>
          <w:sz w:val="20"/>
          <w:szCs w:val="20"/>
        </w:rPr>
      </w:pPr>
    </w:p>
    <w:p w:rsidR="0066229B" w:rsidRDefault="0066229B" w:rsidP="00E43E30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Oprogramowanie MS Office 2013 </w:t>
      </w:r>
      <w:r>
        <w:rPr>
          <w:b/>
          <w:bCs/>
          <w:color w:val="000000"/>
          <w:sz w:val="20"/>
          <w:szCs w:val="20"/>
        </w:rPr>
        <w:t xml:space="preserve">  70 sztuk</w:t>
      </w:r>
    </w:p>
    <w:p w:rsidR="0066229B" w:rsidRDefault="0066229B" w:rsidP="00E43E3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E43E3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E43E3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E64A94">
        <w:trPr>
          <w:trHeight w:val="315"/>
        </w:trPr>
        <w:tc>
          <w:tcPr>
            <w:tcW w:w="19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E64A94">
        <w:trPr>
          <w:trHeight w:val="315"/>
        </w:trPr>
        <w:tc>
          <w:tcPr>
            <w:tcW w:w="1980" w:type="dxa"/>
          </w:tcPr>
          <w:p w:rsidR="0066229B" w:rsidRPr="002B5F9F" w:rsidRDefault="0066229B" w:rsidP="00041B3D">
            <w:pPr>
              <w:pStyle w:val="Default"/>
              <w:rPr>
                <w:sz w:val="23"/>
                <w:szCs w:val="23"/>
              </w:rPr>
            </w:pPr>
          </w:p>
          <w:p w:rsidR="0066229B" w:rsidRPr="002B5F9F" w:rsidRDefault="0066229B" w:rsidP="00041B3D">
            <w:pPr>
              <w:pStyle w:val="Default"/>
              <w:rPr>
                <w:sz w:val="23"/>
                <w:szCs w:val="23"/>
              </w:rPr>
            </w:pPr>
            <w:r w:rsidRPr="002B5F9F">
              <w:rPr>
                <w:sz w:val="23"/>
                <w:szCs w:val="23"/>
              </w:rPr>
              <w:t xml:space="preserve">Parametry </w:t>
            </w:r>
          </w:p>
        </w:tc>
        <w:tc>
          <w:tcPr>
            <w:tcW w:w="4680" w:type="dxa"/>
          </w:tcPr>
          <w:p w:rsidR="0066229B" w:rsidRPr="002B5F9F" w:rsidRDefault="0066229B" w:rsidP="00041B3D">
            <w:pPr>
              <w:pStyle w:val="Default"/>
              <w:rPr>
                <w:sz w:val="23"/>
                <w:szCs w:val="23"/>
              </w:rPr>
            </w:pPr>
          </w:p>
          <w:p w:rsidR="0066229B" w:rsidRPr="002B5F9F" w:rsidRDefault="0066229B" w:rsidP="00041B3D">
            <w:pPr>
              <w:rPr>
                <w:sz w:val="23"/>
                <w:szCs w:val="23"/>
              </w:rPr>
            </w:pPr>
            <w:r w:rsidRPr="002B5F9F">
              <w:rPr>
                <w:sz w:val="23"/>
                <w:szCs w:val="23"/>
              </w:rPr>
              <w:t xml:space="preserve">Oprogramowanie MS Office 2013 Professional Plus MOLP w wersji komercyjnej ( możliwość dublowania licencji na komputerze przenośnym) </w:t>
            </w:r>
          </w:p>
        </w:tc>
        <w:tc>
          <w:tcPr>
            <w:tcW w:w="2880" w:type="dxa"/>
          </w:tcPr>
          <w:p w:rsidR="0066229B" w:rsidRPr="00B40010" w:rsidRDefault="0066229B" w:rsidP="00E64A94"/>
        </w:tc>
      </w:tr>
    </w:tbl>
    <w:p w:rsidR="0066229B" w:rsidRDefault="0066229B" w:rsidP="00E43E30">
      <w:pPr>
        <w:rPr>
          <w:b/>
          <w:color w:val="000000"/>
        </w:rPr>
      </w:pPr>
    </w:p>
    <w:p w:rsidR="0066229B" w:rsidRDefault="0066229B" w:rsidP="00E43E30">
      <w:pPr>
        <w:rPr>
          <w:b/>
          <w:color w:val="000000"/>
        </w:rPr>
      </w:pPr>
    </w:p>
    <w:p w:rsidR="0066229B" w:rsidRDefault="0066229B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66229B" w:rsidRDefault="0066229B" w:rsidP="00E43E3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E43E30">
      <w:pPr>
        <w:spacing w:line="360" w:lineRule="auto"/>
        <w:rPr>
          <w:b/>
          <w:color w:val="000000"/>
          <w:u w:val="single"/>
        </w:rPr>
      </w:pPr>
    </w:p>
    <w:p w:rsidR="0066229B" w:rsidRPr="00236193" w:rsidRDefault="0066229B" w:rsidP="00E43E30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6</w:t>
      </w:r>
      <w:r w:rsidRPr="005B6954">
        <w:rPr>
          <w:b/>
          <w:color w:val="000000"/>
          <w:u w:val="single"/>
        </w:rPr>
        <w:t>.</w:t>
      </w:r>
      <w:r>
        <w:rPr>
          <w:b/>
          <w:color w:val="000000"/>
        </w:rPr>
        <w:t>……………………………………………………………………………..</w:t>
      </w: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B5F9F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Część 7 </w:t>
      </w:r>
    </w:p>
    <w:p w:rsidR="0066229B" w:rsidRPr="00E43E30" w:rsidRDefault="0066229B" w:rsidP="002B5F9F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Switch cisco</w:t>
      </w:r>
    </w:p>
    <w:p w:rsidR="0066229B" w:rsidRDefault="0066229B" w:rsidP="002B5F9F">
      <w:pPr>
        <w:pStyle w:val="BodyText"/>
        <w:rPr>
          <w:b/>
          <w:bCs/>
          <w:color w:val="000000"/>
          <w:sz w:val="20"/>
          <w:szCs w:val="20"/>
        </w:rPr>
      </w:pPr>
    </w:p>
    <w:p w:rsidR="0066229B" w:rsidRDefault="0066229B" w:rsidP="002B5F9F">
      <w:pPr>
        <w:pStyle w:val="BodyTex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</w:t>
      </w:r>
      <w:r w:rsidRPr="00A36BEF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 xml:space="preserve">1 </w:t>
      </w:r>
      <w:r>
        <w:rPr>
          <w:b/>
          <w:bCs/>
          <w:sz w:val="23"/>
          <w:szCs w:val="23"/>
        </w:rPr>
        <w:t xml:space="preserve">Switch cisco </w:t>
      </w:r>
      <w:r>
        <w:rPr>
          <w:b/>
          <w:bCs/>
          <w:color w:val="000000"/>
          <w:sz w:val="20"/>
          <w:szCs w:val="20"/>
        </w:rPr>
        <w:t xml:space="preserve">  3 sztuki</w:t>
      </w:r>
    </w:p>
    <w:p w:rsidR="0066229B" w:rsidRDefault="0066229B" w:rsidP="002B5F9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2B5F9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2B5F9F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Rodzaj obudowy: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</w:rPr>
            </w:pPr>
            <w:smartTag w:uri="urn:schemas-microsoft-com:office:smarttags" w:element="country-region">
              <w:r w:rsidRPr="0057241D">
                <w:rPr>
                  <w:color w:val="000000"/>
                </w:rPr>
                <w:t>19 cali</w:t>
              </w:r>
            </w:smartTag>
            <w:r w:rsidRPr="0057241D">
              <w:rPr>
                <w:color w:val="000000"/>
              </w:rPr>
              <w:t>, montowany w stelażu 1U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Porty: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48 x 10/100/1000 + 4 x Gigabit SFP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Wydajność: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Zdolność przełączania: 176 Gbps ;  Przekazywanie (pakiet 64-bajtowy):77,4 Mpps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Rozmiar tablicy adresów MAC: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8000 wpisów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2B6FEB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Protokół zdalnego zarządzania: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SNMP 1,SNMP 2,RMON 1,RMON 2,RMON 3,RMON 9,Telnet,SNMP 3,SNMP 2c,HTTP,HTTPS,TFTP,SSH</w:t>
            </w:r>
          </w:p>
        </w:tc>
        <w:tc>
          <w:tcPr>
            <w:tcW w:w="2880" w:type="dxa"/>
          </w:tcPr>
          <w:p w:rsidR="0066229B" w:rsidRPr="0057241D" w:rsidRDefault="0066229B" w:rsidP="00041B3D">
            <w:pPr>
              <w:rPr>
                <w:lang w:val="en-US"/>
              </w:rPr>
            </w:pPr>
          </w:p>
        </w:tc>
      </w:tr>
      <w:tr w:rsidR="0066229B" w:rsidRPr="00B40010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Pamięć RAM: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128 MB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B40010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Pamięć Flash: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64 MB Flash</w:t>
            </w:r>
          </w:p>
        </w:tc>
        <w:tc>
          <w:tcPr>
            <w:tcW w:w="2880" w:type="dxa"/>
          </w:tcPr>
          <w:p w:rsidR="0066229B" w:rsidRPr="00B40010" w:rsidRDefault="0066229B" w:rsidP="00041B3D"/>
        </w:tc>
      </w:tr>
      <w:tr w:rsidR="0066229B" w:rsidRPr="002B6FEB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Spełniane normy w zakresie emisji elektromagnetycznej: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 xml:space="preserve">FCC Part 15 Class A, EN 55022 Class A (CISPR22), EN 55024 (CISPR24), AS/NZS CISPR22 Class A, CE, CNS13438 Class A, MIC, GOST, </w:t>
            </w:r>
            <w:smartTag w:uri="urn:schemas-microsoft-com:office:smarttags" w:element="country-region">
              <w:r w:rsidRPr="0057241D">
                <w:rPr>
                  <w:color w:val="000000"/>
                  <w:lang w:val="en-US"/>
                </w:rPr>
                <w:t>China</w:t>
              </w:r>
            </w:smartTag>
            <w:r w:rsidRPr="0057241D">
              <w:rPr>
                <w:color w:val="000000"/>
                <w:lang w:val="en-US"/>
              </w:rPr>
              <w:t xml:space="preserve"> EMC</w:t>
            </w:r>
          </w:p>
        </w:tc>
        <w:tc>
          <w:tcPr>
            <w:tcW w:w="2880" w:type="dxa"/>
          </w:tcPr>
          <w:p w:rsidR="0066229B" w:rsidRPr="0057241D" w:rsidRDefault="0066229B" w:rsidP="00041B3D">
            <w:pPr>
              <w:rPr>
                <w:lang w:val="en-US"/>
              </w:rPr>
            </w:pPr>
          </w:p>
        </w:tc>
      </w:tr>
      <w:tr w:rsidR="0066229B" w:rsidRPr="002B6FEB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bCs/>
                <w:color w:val="000000"/>
                <w:lang w:val="en-US"/>
              </w:rPr>
              <w:t>Protokoły zarządzające: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SNMP 1, RMON 1, RMON 2, RMON 3, RMON 9, Telnet, SNMP 3, SNMP 2c, HTTP</w:t>
            </w:r>
          </w:p>
        </w:tc>
        <w:tc>
          <w:tcPr>
            <w:tcW w:w="2880" w:type="dxa"/>
          </w:tcPr>
          <w:p w:rsidR="0066229B" w:rsidRPr="0057241D" w:rsidRDefault="0066229B" w:rsidP="00041B3D">
            <w:pPr>
              <w:rPr>
                <w:lang w:val="en-US"/>
              </w:rPr>
            </w:pPr>
          </w:p>
        </w:tc>
      </w:tr>
      <w:tr w:rsidR="0066229B" w:rsidRPr="002B6FEB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  <w:lang w:val="en-US"/>
              </w:rPr>
            </w:pPr>
            <w:r w:rsidRPr="0057241D">
              <w:rPr>
                <w:bCs/>
                <w:color w:val="000000"/>
                <w:lang w:val="en-US"/>
              </w:rPr>
              <w:t>Zgodność z normami: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  <w:lang w:val="en-US"/>
              </w:rPr>
            </w:pPr>
            <w:r w:rsidRPr="0057241D">
              <w:rPr>
                <w:color w:val="000000"/>
                <w:lang w:val="en-US"/>
              </w:rPr>
              <w:t>IEEE 802.1D Spanning Tree Protocol, IEEE 802.1p CoS Prioritization, IEEE 802.1Q VLAN, IEEE 802.1s, IEEE 802.1w, IEEE 802.1X, IEEE 802.1ab (LLDP), IEEE 802.3ad, IEEE 802.3af, IEEE 802.3ah (100BASE-X single/multimode fiber only), IEEE 802.3x full duplex on 10BASE-T, 100BASE-TX, and 1000BASE-T ports, IEEE 802.3 10BASE-T specification, IEEE 802.3u 100BASE-TX specification, IEEE 802.3ab 1000BASE-T specification, IEEE 802.3z 1000BASE-X specification</w:t>
            </w:r>
          </w:p>
        </w:tc>
        <w:tc>
          <w:tcPr>
            <w:tcW w:w="2880" w:type="dxa"/>
          </w:tcPr>
          <w:p w:rsidR="0066229B" w:rsidRPr="0057241D" w:rsidRDefault="0066229B" w:rsidP="00041B3D">
            <w:pPr>
              <w:rPr>
                <w:lang w:val="en-US"/>
              </w:rPr>
            </w:pPr>
          </w:p>
        </w:tc>
      </w:tr>
      <w:tr w:rsidR="0066229B" w:rsidRPr="0057241D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Zasilanie: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AC 100 - 240 V ( 50/60 Hz )</w:t>
            </w:r>
          </w:p>
        </w:tc>
        <w:tc>
          <w:tcPr>
            <w:tcW w:w="2880" w:type="dxa"/>
          </w:tcPr>
          <w:p w:rsidR="0066229B" w:rsidRPr="0057241D" w:rsidRDefault="0066229B" w:rsidP="00041B3D">
            <w:pPr>
              <w:rPr>
                <w:lang w:val="en-US"/>
              </w:rPr>
            </w:pPr>
          </w:p>
        </w:tc>
      </w:tr>
      <w:tr w:rsidR="0066229B" w:rsidRPr="0057241D" w:rsidTr="0057241D">
        <w:trPr>
          <w:trHeight w:val="315"/>
        </w:trPr>
        <w:tc>
          <w:tcPr>
            <w:tcW w:w="1980" w:type="dxa"/>
          </w:tcPr>
          <w:p w:rsidR="0066229B" w:rsidRPr="0057241D" w:rsidRDefault="0066229B" w:rsidP="00041B3D">
            <w:pPr>
              <w:rPr>
                <w:bCs/>
                <w:color w:val="000000"/>
              </w:rPr>
            </w:pPr>
            <w:r w:rsidRPr="0057241D">
              <w:rPr>
                <w:bCs/>
                <w:color w:val="000000"/>
              </w:rPr>
              <w:t>Inne cechy:</w:t>
            </w:r>
          </w:p>
        </w:tc>
        <w:tc>
          <w:tcPr>
            <w:tcW w:w="4680" w:type="dxa"/>
          </w:tcPr>
          <w:p w:rsidR="0066229B" w:rsidRPr="0057241D" w:rsidRDefault="0066229B" w:rsidP="00041B3D">
            <w:pPr>
              <w:rPr>
                <w:color w:val="000000"/>
              </w:rPr>
            </w:pPr>
            <w:r w:rsidRPr="0057241D">
              <w:rPr>
                <w:color w:val="000000"/>
              </w:rPr>
              <w:t>Obsługa PoE, filtrowanie adresów MAC, obsługa SSH/SSL, wyposażony w uszy do montażu w szafie 19 calowej, obsługa Vlan, kompatybilny z oprogramowaniem Cisco Configuration Professional</w:t>
            </w:r>
          </w:p>
        </w:tc>
        <w:tc>
          <w:tcPr>
            <w:tcW w:w="2880" w:type="dxa"/>
          </w:tcPr>
          <w:p w:rsidR="0066229B" w:rsidRPr="0057241D" w:rsidRDefault="0066229B" w:rsidP="00041B3D"/>
        </w:tc>
      </w:tr>
    </w:tbl>
    <w:p w:rsidR="0066229B" w:rsidRPr="0057241D" w:rsidRDefault="0066229B" w:rsidP="002B5F9F">
      <w:pPr>
        <w:rPr>
          <w:b/>
          <w:color w:val="000000"/>
        </w:rPr>
      </w:pPr>
    </w:p>
    <w:p w:rsidR="0066229B" w:rsidRPr="0057241D" w:rsidRDefault="0066229B" w:rsidP="002B5F9F">
      <w:pPr>
        <w:rPr>
          <w:b/>
          <w:color w:val="000000"/>
        </w:rPr>
      </w:pPr>
    </w:p>
    <w:p w:rsidR="0066229B" w:rsidRDefault="0066229B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7.1:……………………………………………………………</w:t>
      </w:r>
    </w:p>
    <w:p w:rsidR="0066229B" w:rsidRDefault="0066229B" w:rsidP="002B5F9F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2B5F9F">
      <w:pPr>
        <w:spacing w:line="360" w:lineRule="auto"/>
        <w:rPr>
          <w:b/>
          <w:color w:val="000000"/>
          <w:u w:val="single"/>
        </w:rPr>
      </w:pPr>
    </w:p>
    <w:p w:rsidR="0066229B" w:rsidRPr="00236193" w:rsidRDefault="0066229B" w:rsidP="002B5F9F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7</w:t>
      </w:r>
      <w:r>
        <w:rPr>
          <w:b/>
          <w:color w:val="000000"/>
        </w:rPr>
        <w:t>……………………………………………………………………………..</w:t>
      </w: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66145E">
      <w:pPr>
        <w:pStyle w:val="BodyTex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Część 7 </w:t>
      </w:r>
    </w:p>
    <w:p w:rsidR="0066229B" w:rsidRPr="009D2D7F" w:rsidRDefault="0066229B" w:rsidP="0066145E">
      <w:pPr>
        <w:pStyle w:val="BodyText"/>
        <w:rPr>
          <w:b/>
          <w:u w:val="single"/>
        </w:rPr>
      </w:pPr>
      <w:r w:rsidRPr="009D2D7F">
        <w:rPr>
          <w:b/>
          <w:u w:val="single"/>
        </w:rPr>
        <w:t>Subskrypcja pakietu Autodesk</w:t>
      </w:r>
    </w:p>
    <w:p w:rsidR="0066229B" w:rsidRPr="009D2D7F" w:rsidRDefault="0066229B" w:rsidP="0066145E">
      <w:pPr>
        <w:pStyle w:val="BodyText"/>
        <w:rPr>
          <w:b/>
          <w:u w:val="single"/>
        </w:rPr>
      </w:pPr>
    </w:p>
    <w:p w:rsidR="0066229B" w:rsidRPr="0066145E" w:rsidRDefault="0066229B" w:rsidP="0066145E">
      <w:pPr>
        <w:pStyle w:val="BodyText"/>
        <w:rPr>
          <w:b/>
          <w:bCs/>
          <w:color w:val="000000"/>
          <w:sz w:val="20"/>
          <w:szCs w:val="20"/>
          <w:u w:val="single"/>
        </w:rPr>
      </w:pPr>
    </w:p>
    <w:p w:rsidR="0066229B" w:rsidRPr="0066145E" w:rsidRDefault="0066229B" w:rsidP="0066145E">
      <w:pPr>
        <w:pStyle w:val="BodyText"/>
        <w:rPr>
          <w:bCs/>
          <w:color w:val="000000"/>
        </w:rPr>
      </w:pPr>
      <w:r w:rsidRPr="0066145E">
        <w:rPr>
          <w:bCs/>
          <w:color w:val="000000"/>
        </w:rPr>
        <w:t>8.1</w:t>
      </w:r>
      <w:r w:rsidRPr="009D2D7F">
        <w:t xml:space="preserve"> Subskrypcja pakietu Autodesk</w:t>
      </w:r>
      <w:r w:rsidRPr="0066145E">
        <w:rPr>
          <w:bCs/>
          <w:color w:val="000000"/>
        </w:rPr>
        <w:t xml:space="preserve"> 9 sztuk</w:t>
      </w:r>
    </w:p>
    <w:p w:rsidR="0066229B" w:rsidRDefault="0066229B" w:rsidP="0066145E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6229B" w:rsidRDefault="0066229B" w:rsidP="0066145E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6229B" w:rsidRPr="005B6954" w:rsidRDefault="0066229B" w:rsidP="0066145E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66229B" w:rsidRPr="00B40010" w:rsidTr="00041B3D">
        <w:trPr>
          <w:trHeight w:val="315"/>
        </w:trPr>
        <w:tc>
          <w:tcPr>
            <w:tcW w:w="19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6229B" w:rsidRPr="00B40010" w:rsidRDefault="0066229B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66229B" w:rsidRPr="002B6FEB" w:rsidTr="00041B3D">
        <w:trPr>
          <w:trHeight w:val="315"/>
        </w:trPr>
        <w:tc>
          <w:tcPr>
            <w:tcW w:w="1980" w:type="dxa"/>
          </w:tcPr>
          <w:p w:rsidR="0066229B" w:rsidRPr="00E46EE9" w:rsidRDefault="0066229B" w:rsidP="00041B3D">
            <w:pPr>
              <w:pStyle w:val="Default"/>
              <w:rPr>
                <w:sz w:val="23"/>
                <w:szCs w:val="23"/>
              </w:rPr>
            </w:pPr>
          </w:p>
          <w:p w:rsidR="0066229B" w:rsidRPr="00E46EE9" w:rsidRDefault="0066229B" w:rsidP="00041B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Parametry</w:t>
            </w:r>
            <w:r w:rsidRPr="00E46EE9">
              <w:rPr>
                <w:sz w:val="23"/>
                <w:szCs w:val="23"/>
              </w:rPr>
              <w:t xml:space="preserve"> </w:t>
            </w:r>
          </w:p>
        </w:tc>
        <w:tc>
          <w:tcPr>
            <w:tcW w:w="4680" w:type="dxa"/>
          </w:tcPr>
          <w:p w:rsidR="0066229B" w:rsidRPr="0066145E" w:rsidRDefault="0066229B" w:rsidP="00041B3D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66229B" w:rsidRPr="00E36BD6" w:rsidRDefault="0066229B" w:rsidP="00041B3D">
            <w:pPr>
              <w:rPr>
                <w:sz w:val="23"/>
                <w:szCs w:val="23"/>
                <w:lang w:val="en-US"/>
              </w:rPr>
            </w:pPr>
            <w:r w:rsidRPr="00E36BD6">
              <w:rPr>
                <w:b/>
                <w:sz w:val="23"/>
                <w:szCs w:val="23"/>
                <w:lang w:val="en-US"/>
              </w:rPr>
              <w:t xml:space="preserve"> </w:t>
            </w:r>
            <w:r w:rsidRPr="00EA1DAC">
              <w:rPr>
                <w:sz w:val="23"/>
                <w:szCs w:val="23"/>
                <w:lang w:val="en-US"/>
              </w:rPr>
              <w:t>Przedłużenie subskrypcji 9 obecnych licencji sieciowych</w:t>
            </w:r>
            <w:r>
              <w:rPr>
                <w:b/>
                <w:sz w:val="23"/>
                <w:szCs w:val="23"/>
                <w:lang w:val="en-US"/>
              </w:rPr>
              <w:t xml:space="preserve"> :</w:t>
            </w:r>
            <w:r w:rsidRPr="00E36BD6">
              <w:rPr>
                <w:lang w:val="en-US"/>
              </w:rPr>
              <w:t>Subskrypcja pakietu Autodesk product Design Suite Ultimate: Autodesk Produkt Design Su</w:t>
            </w:r>
            <w:r>
              <w:rPr>
                <w:lang w:val="en-US"/>
              </w:rPr>
              <w:t>ite Ultimate Commercial Subscrip</w:t>
            </w:r>
            <w:r w:rsidRPr="00E36BD6">
              <w:rPr>
                <w:lang w:val="en-US"/>
              </w:rPr>
              <w:t>tion with Advanced Support ( 1 year, renewal) oraz Autodesk Produkt Design Suite Commercial Subscri</w:t>
            </w:r>
            <w:r>
              <w:rPr>
                <w:lang w:val="en-US"/>
              </w:rPr>
              <w:t xml:space="preserve">ption Late Processing Fee ( Renewal) </w:t>
            </w:r>
          </w:p>
        </w:tc>
        <w:tc>
          <w:tcPr>
            <w:tcW w:w="2880" w:type="dxa"/>
          </w:tcPr>
          <w:p w:rsidR="0066229B" w:rsidRPr="0066145E" w:rsidRDefault="0066229B" w:rsidP="00041B3D">
            <w:pPr>
              <w:rPr>
                <w:lang w:val="en-US"/>
              </w:rPr>
            </w:pPr>
          </w:p>
        </w:tc>
      </w:tr>
    </w:tbl>
    <w:p w:rsidR="0066229B" w:rsidRPr="009D2D7F" w:rsidRDefault="0066229B" w:rsidP="0066145E">
      <w:pPr>
        <w:rPr>
          <w:b/>
          <w:color w:val="000000"/>
          <w:lang w:val="en-US"/>
        </w:rPr>
      </w:pPr>
    </w:p>
    <w:p w:rsidR="0066229B" w:rsidRPr="009D2D7F" w:rsidRDefault="0066229B" w:rsidP="0066145E">
      <w:pPr>
        <w:rPr>
          <w:b/>
          <w:color w:val="000000"/>
          <w:lang w:val="en-US"/>
        </w:rPr>
      </w:pPr>
    </w:p>
    <w:p w:rsidR="0066229B" w:rsidRDefault="0066229B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66229B" w:rsidRDefault="0066229B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8.1:……………………………………………………………</w:t>
      </w:r>
    </w:p>
    <w:p w:rsidR="0066229B" w:rsidRDefault="0066229B" w:rsidP="0066145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6229B" w:rsidRDefault="0066229B" w:rsidP="0066145E">
      <w:pPr>
        <w:spacing w:line="360" w:lineRule="auto"/>
        <w:rPr>
          <w:b/>
          <w:color w:val="000000"/>
          <w:u w:val="single"/>
        </w:rPr>
      </w:pPr>
    </w:p>
    <w:p w:rsidR="0066229B" w:rsidRPr="00236193" w:rsidRDefault="0066229B" w:rsidP="0066145E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ogółem dla części  8</w:t>
      </w:r>
      <w:r>
        <w:rPr>
          <w:b/>
          <w:color w:val="000000"/>
        </w:rPr>
        <w:t>……………………………………………………………………………..</w:t>
      </w: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Pr="004951F6" w:rsidRDefault="0066229B" w:rsidP="0026017A">
      <w:pPr>
        <w:adjustRightInd w:val="0"/>
        <w:ind w:left="4963" w:firstLine="709"/>
        <w:rPr>
          <w:sz w:val="28"/>
          <w:szCs w:val="28"/>
        </w:rPr>
      </w:pPr>
    </w:p>
    <w:p w:rsidR="0066229B" w:rsidRPr="00947E11" w:rsidRDefault="0066229B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66229B" w:rsidRPr="00947E11" w:rsidRDefault="0066229B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66229B" w:rsidRPr="00947E11" w:rsidRDefault="0066229B" w:rsidP="00AE2DB2">
      <w:pPr>
        <w:adjustRightInd w:val="0"/>
        <w:rPr>
          <w:b/>
          <w:bCs/>
          <w:sz w:val="28"/>
          <w:szCs w:val="28"/>
        </w:rPr>
      </w:pPr>
    </w:p>
    <w:p w:rsidR="0066229B" w:rsidRPr="00947E11" w:rsidRDefault="0066229B" w:rsidP="00AE2DB2">
      <w:pPr>
        <w:adjustRightInd w:val="0"/>
        <w:rPr>
          <w:b/>
          <w:bCs/>
          <w:sz w:val="28"/>
          <w:szCs w:val="28"/>
        </w:rPr>
      </w:pPr>
    </w:p>
    <w:p w:rsidR="0066229B" w:rsidRPr="00947E11" w:rsidRDefault="0066229B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66229B" w:rsidRPr="00947E11" w:rsidRDefault="0066229B" w:rsidP="00AE2DB2">
      <w:pPr>
        <w:adjustRightInd w:val="0"/>
        <w:rPr>
          <w:sz w:val="28"/>
          <w:szCs w:val="28"/>
        </w:rPr>
      </w:pPr>
    </w:p>
    <w:p w:rsidR="0066229B" w:rsidRPr="00947E11" w:rsidRDefault="0066229B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>
        <w:rPr>
          <w:sz w:val="28"/>
          <w:szCs w:val="28"/>
        </w:rPr>
        <w:t>KZP/05</w:t>
      </w:r>
      <w:r w:rsidRPr="00947E11">
        <w:rPr>
          <w:sz w:val="28"/>
          <w:szCs w:val="28"/>
        </w:rPr>
        <w:t>/201</w:t>
      </w:r>
      <w:r>
        <w:rPr>
          <w:sz w:val="28"/>
          <w:szCs w:val="28"/>
        </w:rPr>
        <w:t>3</w:t>
      </w:r>
    </w:p>
    <w:p w:rsidR="0066229B" w:rsidRPr="00947E11" w:rsidRDefault="0066229B" w:rsidP="00AE2DB2">
      <w:pPr>
        <w:jc w:val="both"/>
        <w:rPr>
          <w:b/>
          <w:bCs/>
          <w:sz w:val="28"/>
          <w:szCs w:val="28"/>
        </w:rPr>
      </w:pPr>
    </w:p>
    <w:p w:rsidR="0066229B" w:rsidRPr="00947E11" w:rsidRDefault="0066229B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66229B" w:rsidRPr="00947E11" w:rsidRDefault="0066229B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66229B" w:rsidRPr="00947E11" w:rsidRDefault="0066229B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66229B" w:rsidRPr="00947E11" w:rsidRDefault="0066229B" w:rsidP="00AE2DB2">
      <w:pPr>
        <w:jc w:val="both"/>
        <w:rPr>
          <w:b/>
          <w:bCs/>
          <w:sz w:val="28"/>
          <w:szCs w:val="28"/>
          <w:u w:val="single"/>
        </w:rPr>
      </w:pPr>
    </w:p>
    <w:p w:rsidR="0066229B" w:rsidRPr="00947E11" w:rsidRDefault="0066229B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66229B" w:rsidRPr="00947E11" w:rsidRDefault="0066229B" w:rsidP="00AE2DB2">
      <w:pPr>
        <w:adjustRightInd w:val="0"/>
        <w:rPr>
          <w:sz w:val="28"/>
          <w:szCs w:val="28"/>
        </w:rPr>
      </w:pPr>
    </w:p>
    <w:p w:rsidR="0066229B" w:rsidRPr="00947E11" w:rsidRDefault="0066229B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66229B" w:rsidRPr="00947E11" w:rsidRDefault="0066229B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66229B" w:rsidRPr="00947E11" w:rsidRDefault="0066229B" w:rsidP="00AE2DB2">
      <w:pPr>
        <w:adjustRightInd w:val="0"/>
        <w:rPr>
          <w:sz w:val="28"/>
          <w:szCs w:val="28"/>
        </w:rPr>
      </w:pPr>
    </w:p>
    <w:p w:rsidR="0066229B" w:rsidRPr="00947E11" w:rsidRDefault="0066229B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66229B" w:rsidRPr="00947E11" w:rsidRDefault="0066229B" w:rsidP="00AE2DB2">
      <w:pPr>
        <w:adjustRightInd w:val="0"/>
        <w:rPr>
          <w:sz w:val="28"/>
          <w:szCs w:val="28"/>
        </w:rPr>
      </w:pPr>
    </w:p>
    <w:p w:rsidR="0066229B" w:rsidRPr="00947E11" w:rsidRDefault="0066229B" w:rsidP="00AE2DB2">
      <w:pPr>
        <w:adjustRightInd w:val="0"/>
        <w:rPr>
          <w:sz w:val="28"/>
          <w:szCs w:val="28"/>
        </w:rPr>
      </w:pPr>
    </w:p>
    <w:p w:rsidR="0066229B" w:rsidRPr="00947E11" w:rsidRDefault="0066229B" w:rsidP="00AE2DB2">
      <w:pPr>
        <w:adjustRightInd w:val="0"/>
        <w:rPr>
          <w:sz w:val="28"/>
          <w:szCs w:val="28"/>
        </w:rPr>
      </w:pPr>
    </w:p>
    <w:p w:rsidR="0066229B" w:rsidRPr="00947E11" w:rsidRDefault="0066229B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66229B" w:rsidRPr="004951F6" w:rsidRDefault="0066229B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upoważnionej/ych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66229B" w:rsidRDefault="0066229B" w:rsidP="009D2D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66229B" w:rsidRDefault="0066229B" w:rsidP="009D2D7F">
      <w:pPr>
        <w:pStyle w:val="Default"/>
        <w:rPr>
          <w:sz w:val="20"/>
        </w:rPr>
      </w:pPr>
      <w:r>
        <w:rPr>
          <w:sz w:val="20"/>
        </w:rPr>
        <w:t xml:space="preserve">(pieczęć adresowa Wykonawcy) </w:t>
      </w:r>
    </w:p>
    <w:p w:rsidR="0066229B" w:rsidRDefault="0066229B" w:rsidP="009D2D7F">
      <w:pPr>
        <w:pStyle w:val="Default"/>
        <w:rPr>
          <w:sz w:val="20"/>
        </w:rPr>
      </w:pPr>
    </w:p>
    <w:p w:rsidR="0066229B" w:rsidRDefault="0066229B" w:rsidP="009D2D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z art. 26 ust. 2d ustawy Prawo zamówień publicznych </w:t>
      </w:r>
    </w:p>
    <w:p w:rsidR="0066229B" w:rsidRDefault="0066229B" w:rsidP="009D2D7F">
      <w:pPr>
        <w:pStyle w:val="Default"/>
        <w:jc w:val="both"/>
      </w:pPr>
      <w:r w:rsidRPr="006E2659">
        <w:t xml:space="preserve">Oświadczam/my, że Wykonawca …………………………. </w:t>
      </w:r>
      <w:r w:rsidRPr="006E2659">
        <w:rPr>
          <w:vertAlign w:val="superscript"/>
        </w:rPr>
        <w:t>1</w:t>
      </w:r>
      <w:r w:rsidRPr="006E2659">
        <w:t xml:space="preserve"> do tej samej grupy kapitałowej w rozumieniu ustawy z dnia 16.02.2007 r. o ochronie konkurencji i konsumentów (Dz. U. Nr 50, poz. 331, ze zm.) </w:t>
      </w:r>
    </w:p>
    <w:p w:rsidR="0066229B" w:rsidRDefault="0066229B" w:rsidP="009D2D7F">
      <w:pPr>
        <w:pStyle w:val="Default"/>
        <w:jc w:val="both"/>
      </w:pPr>
    </w:p>
    <w:p w:rsidR="0066229B" w:rsidRDefault="0066229B" w:rsidP="009D2D7F">
      <w:pPr>
        <w:pStyle w:val="Default"/>
        <w:jc w:val="center"/>
        <w:rPr>
          <w:vertAlign w:val="superscript"/>
        </w:rPr>
      </w:pPr>
      <w:r>
        <w:t xml:space="preserve">Lista podmiotów należących do tej samej grupy kapitałowej </w:t>
      </w:r>
      <w:r>
        <w:rPr>
          <w:vertAlign w:val="superscript"/>
        </w:rPr>
        <w:t>2</w:t>
      </w:r>
    </w:p>
    <w:p w:rsidR="0066229B" w:rsidRDefault="0066229B" w:rsidP="009D2D7F">
      <w:pPr>
        <w:pStyle w:val="Default"/>
        <w:jc w:val="center"/>
        <w:rPr>
          <w:vertAlign w:val="superscript"/>
        </w:rPr>
      </w:pPr>
    </w:p>
    <w:p w:rsidR="0066229B" w:rsidRDefault="0066229B" w:rsidP="009D2D7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384"/>
      </w:tblGrid>
      <w:tr w:rsidR="0066229B" w:rsidTr="00E625E9">
        <w:tc>
          <w:tcPr>
            <w:tcW w:w="828" w:type="dxa"/>
          </w:tcPr>
          <w:p w:rsidR="0066229B" w:rsidRPr="00E625E9" w:rsidRDefault="0066229B" w:rsidP="00176FD9">
            <w:pPr>
              <w:rPr>
                <w:b/>
              </w:rPr>
            </w:pPr>
            <w:r w:rsidRPr="00E625E9">
              <w:rPr>
                <w:b/>
              </w:rPr>
              <w:t>Lp.</w:t>
            </w:r>
          </w:p>
        </w:tc>
        <w:tc>
          <w:tcPr>
            <w:tcW w:w="8384" w:type="dxa"/>
          </w:tcPr>
          <w:p w:rsidR="0066229B" w:rsidRPr="00E625E9" w:rsidRDefault="0066229B" w:rsidP="00176FD9">
            <w:pPr>
              <w:rPr>
                <w:b/>
              </w:rPr>
            </w:pPr>
            <w:r w:rsidRPr="00E625E9">
              <w:rPr>
                <w:b/>
              </w:rPr>
              <w:t>Nazwa podmiotu</w:t>
            </w:r>
          </w:p>
        </w:tc>
      </w:tr>
      <w:tr w:rsidR="0066229B" w:rsidTr="00E625E9">
        <w:tc>
          <w:tcPr>
            <w:tcW w:w="828" w:type="dxa"/>
          </w:tcPr>
          <w:p w:rsidR="0066229B" w:rsidRDefault="0066229B" w:rsidP="00176FD9">
            <w:r>
              <w:t>1.</w:t>
            </w:r>
          </w:p>
        </w:tc>
        <w:tc>
          <w:tcPr>
            <w:tcW w:w="8384" w:type="dxa"/>
          </w:tcPr>
          <w:p w:rsidR="0066229B" w:rsidRDefault="0066229B" w:rsidP="00176FD9"/>
        </w:tc>
      </w:tr>
      <w:tr w:rsidR="0066229B" w:rsidTr="00E625E9">
        <w:tc>
          <w:tcPr>
            <w:tcW w:w="828" w:type="dxa"/>
          </w:tcPr>
          <w:p w:rsidR="0066229B" w:rsidRDefault="0066229B" w:rsidP="00176FD9">
            <w:r>
              <w:t>2.</w:t>
            </w:r>
          </w:p>
        </w:tc>
        <w:tc>
          <w:tcPr>
            <w:tcW w:w="8384" w:type="dxa"/>
          </w:tcPr>
          <w:p w:rsidR="0066229B" w:rsidRDefault="0066229B" w:rsidP="00176FD9"/>
        </w:tc>
      </w:tr>
      <w:tr w:rsidR="0066229B" w:rsidTr="00E625E9">
        <w:tc>
          <w:tcPr>
            <w:tcW w:w="828" w:type="dxa"/>
          </w:tcPr>
          <w:p w:rsidR="0066229B" w:rsidRDefault="0066229B" w:rsidP="00176FD9">
            <w:r>
              <w:t>3.</w:t>
            </w:r>
          </w:p>
        </w:tc>
        <w:tc>
          <w:tcPr>
            <w:tcW w:w="8384" w:type="dxa"/>
          </w:tcPr>
          <w:p w:rsidR="0066229B" w:rsidRDefault="0066229B" w:rsidP="00176FD9"/>
        </w:tc>
      </w:tr>
      <w:tr w:rsidR="0066229B" w:rsidTr="00E625E9">
        <w:tc>
          <w:tcPr>
            <w:tcW w:w="828" w:type="dxa"/>
          </w:tcPr>
          <w:p w:rsidR="0066229B" w:rsidRDefault="0066229B" w:rsidP="00176FD9">
            <w:r>
              <w:t>4</w:t>
            </w:r>
          </w:p>
        </w:tc>
        <w:tc>
          <w:tcPr>
            <w:tcW w:w="8384" w:type="dxa"/>
          </w:tcPr>
          <w:p w:rsidR="0066229B" w:rsidRDefault="0066229B" w:rsidP="00176FD9"/>
        </w:tc>
      </w:tr>
    </w:tbl>
    <w:p w:rsidR="0066229B" w:rsidRDefault="0066229B" w:rsidP="009D2D7F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66229B" w:rsidRDefault="0066229B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Należy wpisać odpowiedni „należy lub „nie należy”</w:t>
      </w:r>
    </w:p>
    <w:p w:rsidR="0066229B" w:rsidRDefault="0066229B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Tabele należy wypełnić, jeżeli wykonawcami w oświadczeniu  napisze, że należy do grupy kapitałowej</w:t>
      </w:r>
    </w:p>
    <w:p w:rsidR="0066229B" w:rsidRDefault="0066229B" w:rsidP="009D2D7F">
      <w:pPr>
        <w:rPr>
          <w:sz w:val="16"/>
          <w:szCs w:val="16"/>
        </w:rPr>
      </w:pPr>
    </w:p>
    <w:p w:rsidR="0066229B" w:rsidRDefault="0066229B" w:rsidP="009D2D7F">
      <w:pPr>
        <w:rPr>
          <w:sz w:val="16"/>
          <w:szCs w:val="16"/>
        </w:rPr>
      </w:pPr>
    </w:p>
    <w:p w:rsidR="0066229B" w:rsidRDefault="0066229B" w:rsidP="009D2D7F">
      <w:pPr>
        <w:rPr>
          <w:sz w:val="16"/>
          <w:szCs w:val="16"/>
        </w:rPr>
      </w:pPr>
    </w:p>
    <w:p w:rsidR="0066229B" w:rsidRDefault="0066229B" w:rsidP="009D2D7F">
      <w:pPr>
        <w:rPr>
          <w:sz w:val="16"/>
          <w:szCs w:val="16"/>
        </w:rPr>
      </w:pPr>
    </w:p>
    <w:p w:rsidR="0066229B" w:rsidRDefault="0066229B" w:rsidP="009D2D7F">
      <w:pPr>
        <w:rPr>
          <w:sz w:val="16"/>
          <w:szCs w:val="16"/>
        </w:rPr>
      </w:pPr>
    </w:p>
    <w:p w:rsidR="0066229B" w:rsidRDefault="0066229B" w:rsidP="009D2D7F">
      <w:r>
        <w:t>…………………., dnia …………………….</w:t>
      </w:r>
      <w:r>
        <w:tab/>
      </w:r>
      <w:r>
        <w:tab/>
      </w:r>
      <w:r>
        <w:tab/>
      </w:r>
      <w:r>
        <w:tab/>
        <w:t>…………………….</w:t>
      </w:r>
    </w:p>
    <w:p w:rsidR="0066229B" w:rsidRPr="006E2659" w:rsidRDefault="0066229B" w:rsidP="009D2D7F">
      <w:pPr>
        <w:ind w:left="6480" w:hanging="5772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</w:p>
    <w:p w:rsidR="0066229B" w:rsidRPr="004951F6" w:rsidRDefault="0066229B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66229B" w:rsidRPr="004951F6" w:rsidSect="000B16CE">
      <w:footerReference w:type="default" r:id="rId12"/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9B" w:rsidRDefault="0066229B">
      <w:r>
        <w:separator/>
      </w:r>
    </w:p>
  </w:endnote>
  <w:endnote w:type="continuationSeparator" w:id="0">
    <w:p w:rsidR="0066229B" w:rsidRDefault="00662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8D9DC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29B" w:rsidRDefault="0066229B">
    <w:pPr>
      <w:pStyle w:val="Footer"/>
      <w:jc w:val="center"/>
    </w:pPr>
    <w:r>
      <w:t>KZP/05/2013</w:t>
    </w:r>
  </w:p>
  <w:p w:rsidR="0066229B" w:rsidRDefault="0066229B">
    <w:pPr>
      <w:pStyle w:val="Footer"/>
      <w:jc w:val="center"/>
    </w:pPr>
    <w:r>
      <w:t xml:space="preserve">strona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9B" w:rsidRDefault="0066229B">
      <w:r>
        <w:separator/>
      </w:r>
    </w:p>
  </w:footnote>
  <w:footnote w:type="continuationSeparator" w:id="0">
    <w:p w:rsidR="0066229B" w:rsidRDefault="006622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3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8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B9F03CE"/>
    <w:multiLevelType w:val="hybridMultilevel"/>
    <w:tmpl w:val="3F6C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9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1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</w:num>
  <w:num w:numId="10">
    <w:abstractNumId w:val="19"/>
  </w:num>
  <w:num w:numId="11">
    <w:abstractNumId w:val="20"/>
  </w:num>
  <w:num w:numId="12">
    <w:abstractNumId w:val="5"/>
  </w:num>
  <w:num w:numId="13">
    <w:abstractNumId w:val="17"/>
  </w:num>
  <w:num w:numId="14">
    <w:abstractNumId w:val="8"/>
  </w:num>
  <w:num w:numId="15">
    <w:abstractNumId w:val="0"/>
  </w:num>
  <w:num w:numId="16">
    <w:abstractNumId w:val="7"/>
  </w:num>
  <w:num w:numId="17">
    <w:abstractNumId w:val="11"/>
  </w:num>
  <w:num w:numId="18">
    <w:abstractNumId w:val="2"/>
  </w:num>
  <w:num w:numId="19">
    <w:abstractNumId w:val="4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1F3"/>
    <w:rsid w:val="00000793"/>
    <w:rsid w:val="00001536"/>
    <w:rsid w:val="00004E00"/>
    <w:rsid w:val="00007023"/>
    <w:rsid w:val="000129A3"/>
    <w:rsid w:val="0002036E"/>
    <w:rsid w:val="000226CC"/>
    <w:rsid w:val="00022918"/>
    <w:rsid w:val="00026C2D"/>
    <w:rsid w:val="00033F33"/>
    <w:rsid w:val="00036699"/>
    <w:rsid w:val="00041B3D"/>
    <w:rsid w:val="00056B8F"/>
    <w:rsid w:val="00060BAE"/>
    <w:rsid w:val="000717D3"/>
    <w:rsid w:val="00075C51"/>
    <w:rsid w:val="00083B0F"/>
    <w:rsid w:val="000851B1"/>
    <w:rsid w:val="00085938"/>
    <w:rsid w:val="000A1AA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13D34"/>
    <w:rsid w:val="00125727"/>
    <w:rsid w:val="00126D0A"/>
    <w:rsid w:val="001333C3"/>
    <w:rsid w:val="00155EAB"/>
    <w:rsid w:val="00156DDB"/>
    <w:rsid w:val="001616ED"/>
    <w:rsid w:val="00163091"/>
    <w:rsid w:val="0016397A"/>
    <w:rsid w:val="00163AD3"/>
    <w:rsid w:val="00166949"/>
    <w:rsid w:val="001737A1"/>
    <w:rsid w:val="00176FD9"/>
    <w:rsid w:val="001A59B8"/>
    <w:rsid w:val="001B09E3"/>
    <w:rsid w:val="001B17EA"/>
    <w:rsid w:val="001B316D"/>
    <w:rsid w:val="001B33CE"/>
    <w:rsid w:val="001B39D4"/>
    <w:rsid w:val="001C59A5"/>
    <w:rsid w:val="001D129E"/>
    <w:rsid w:val="001D7F06"/>
    <w:rsid w:val="001E4C7A"/>
    <w:rsid w:val="001E6AA7"/>
    <w:rsid w:val="001F0D5F"/>
    <w:rsid w:val="001F63F2"/>
    <w:rsid w:val="00200EB8"/>
    <w:rsid w:val="00202373"/>
    <w:rsid w:val="00202589"/>
    <w:rsid w:val="002027AA"/>
    <w:rsid w:val="00211E58"/>
    <w:rsid w:val="0022673E"/>
    <w:rsid w:val="002268E8"/>
    <w:rsid w:val="002276E9"/>
    <w:rsid w:val="00230B0D"/>
    <w:rsid w:val="00231F6D"/>
    <w:rsid w:val="00232B18"/>
    <w:rsid w:val="00236193"/>
    <w:rsid w:val="00236E05"/>
    <w:rsid w:val="002372C4"/>
    <w:rsid w:val="00237E01"/>
    <w:rsid w:val="00242B99"/>
    <w:rsid w:val="00250D23"/>
    <w:rsid w:val="00254902"/>
    <w:rsid w:val="0026017A"/>
    <w:rsid w:val="00262BE0"/>
    <w:rsid w:val="002853D7"/>
    <w:rsid w:val="0028576A"/>
    <w:rsid w:val="00287F77"/>
    <w:rsid w:val="00296F02"/>
    <w:rsid w:val="002A2297"/>
    <w:rsid w:val="002A4F31"/>
    <w:rsid w:val="002A589F"/>
    <w:rsid w:val="002B1CD8"/>
    <w:rsid w:val="002B5F9F"/>
    <w:rsid w:val="002B6FEB"/>
    <w:rsid w:val="002C0D64"/>
    <w:rsid w:val="002D2625"/>
    <w:rsid w:val="002D2708"/>
    <w:rsid w:val="002E19BC"/>
    <w:rsid w:val="002E3F33"/>
    <w:rsid w:val="002E7BD9"/>
    <w:rsid w:val="002F3971"/>
    <w:rsid w:val="002F602D"/>
    <w:rsid w:val="002F6469"/>
    <w:rsid w:val="00301FB3"/>
    <w:rsid w:val="00313FFD"/>
    <w:rsid w:val="00314B55"/>
    <w:rsid w:val="0032126F"/>
    <w:rsid w:val="00322063"/>
    <w:rsid w:val="003367F6"/>
    <w:rsid w:val="003478C4"/>
    <w:rsid w:val="00353935"/>
    <w:rsid w:val="00363412"/>
    <w:rsid w:val="003660E4"/>
    <w:rsid w:val="00374A40"/>
    <w:rsid w:val="00380094"/>
    <w:rsid w:val="003827F1"/>
    <w:rsid w:val="00386E38"/>
    <w:rsid w:val="00393EA1"/>
    <w:rsid w:val="003A6587"/>
    <w:rsid w:val="003A767F"/>
    <w:rsid w:val="003B06AF"/>
    <w:rsid w:val="003B50BE"/>
    <w:rsid w:val="003C5BCC"/>
    <w:rsid w:val="003C7BB1"/>
    <w:rsid w:val="003D1638"/>
    <w:rsid w:val="003D1FBA"/>
    <w:rsid w:val="003D2692"/>
    <w:rsid w:val="003D4612"/>
    <w:rsid w:val="003E0CB1"/>
    <w:rsid w:val="003F1916"/>
    <w:rsid w:val="003F60D5"/>
    <w:rsid w:val="00407A07"/>
    <w:rsid w:val="00412595"/>
    <w:rsid w:val="004138D1"/>
    <w:rsid w:val="00425549"/>
    <w:rsid w:val="004317DE"/>
    <w:rsid w:val="0043474D"/>
    <w:rsid w:val="00442BFB"/>
    <w:rsid w:val="00443D6A"/>
    <w:rsid w:val="0044760A"/>
    <w:rsid w:val="004623F7"/>
    <w:rsid w:val="00462BEE"/>
    <w:rsid w:val="004647C5"/>
    <w:rsid w:val="00472603"/>
    <w:rsid w:val="00474815"/>
    <w:rsid w:val="00484DFD"/>
    <w:rsid w:val="0048678B"/>
    <w:rsid w:val="004951F6"/>
    <w:rsid w:val="00496319"/>
    <w:rsid w:val="004976BE"/>
    <w:rsid w:val="004A4E0A"/>
    <w:rsid w:val="004B120F"/>
    <w:rsid w:val="004B24CF"/>
    <w:rsid w:val="004B70B6"/>
    <w:rsid w:val="004C1D48"/>
    <w:rsid w:val="004C3F2D"/>
    <w:rsid w:val="004C465B"/>
    <w:rsid w:val="004E52F0"/>
    <w:rsid w:val="004F03AD"/>
    <w:rsid w:val="005008F1"/>
    <w:rsid w:val="005078D8"/>
    <w:rsid w:val="00516247"/>
    <w:rsid w:val="00520E61"/>
    <w:rsid w:val="00521C1B"/>
    <w:rsid w:val="0052236B"/>
    <w:rsid w:val="0052368D"/>
    <w:rsid w:val="00526FD2"/>
    <w:rsid w:val="00533E1B"/>
    <w:rsid w:val="00535BEF"/>
    <w:rsid w:val="005369CC"/>
    <w:rsid w:val="00537414"/>
    <w:rsid w:val="0054073E"/>
    <w:rsid w:val="00542A76"/>
    <w:rsid w:val="00544D3F"/>
    <w:rsid w:val="005512AB"/>
    <w:rsid w:val="00552435"/>
    <w:rsid w:val="00561250"/>
    <w:rsid w:val="0057241D"/>
    <w:rsid w:val="005779CD"/>
    <w:rsid w:val="005807E2"/>
    <w:rsid w:val="00586225"/>
    <w:rsid w:val="005A0E53"/>
    <w:rsid w:val="005A1FF3"/>
    <w:rsid w:val="005B1C31"/>
    <w:rsid w:val="005B219C"/>
    <w:rsid w:val="005B5C7F"/>
    <w:rsid w:val="005B5CA2"/>
    <w:rsid w:val="005B67BF"/>
    <w:rsid w:val="005B6954"/>
    <w:rsid w:val="005C082B"/>
    <w:rsid w:val="005C0CCA"/>
    <w:rsid w:val="005C3762"/>
    <w:rsid w:val="005D37E6"/>
    <w:rsid w:val="005D3AF3"/>
    <w:rsid w:val="005D50CB"/>
    <w:rsid w:val="005E4B9D"/>
    <w:rsid w:val="005E6931"/>
    <w:rsid w:val="005F60C7"/>
    <w:rsid w:val="0060224F"/>
    <w:rsid w:val="00602AA5"/>
    <w:rsid w:val="00607269"/>
    <w:rsid w:val="00615C15"/>
    <w:rsid w:val="00621292"/>
    <w:rsid w:val="00624A16"/>
    <w:rsid w:val="00632674"/>
    <w:rsid w:val="006339A3"/>
    <w:rsid w:val="00641193"/>
    <w:rsid w:val="00654744"/>
    <w:rsid w:val="00655E8B"/>
    <w:rsid w:val="0066145E"/>
    <w:rsid w:val="0066229B"/>
    <w:rsid w:val="0066487C"/>
    <w:rsid w:val="0067134B"/>
    <w:rsid w:val="00674017"/>
    <w:rsid w:val="00674271"/>
    <w:rsid w:val="006751A9"/>
    <w:rsid w:val="00676F4B"/>
    <w:rsid w:val="006913F4"/>
    <w:rsid w:val="006924E2"/>
    <w:rsid w:val="00693147"/>
    <w:rsid w:val="00694286"/>
    <w:rsid w:val="006A6A2B"/>
    <w:rsid w:val="006B0294"/>
    <w:rsid w:val="006B6511"/>
    <w:rsid w:val="006C0E76"/>
    <w:rsid w:val="006C2EC3"/>
    <w:rsid w:val="006C3C03"/>
    <w:rsid w:val="006C7775"/>
    <w:rsid w:val="006D2156"/>
    <w:rsid w:val="006D4B5F"/>
    <w:rsid w:val="006E0E9F"/>
    <w:rsid w:val="006E171D"/>
    <w:rsid w:val="006E2659"/>
    <w:rsid w:val="006E531C"/>
    <w:rsid w:val="006E7C33"/>
    <w:rsid w:val="006F4466"/>
    <w:rsid w:val="006F4921"/>
    <w:rsid w:val="0070138A"/>
    <w:rsid w:val="00701A82"/>
    <w:rsid w:val="007079C9"/>
    <w:rsid w:val="00721BAA"/>
    <w:rsid w:val="00727481"/>
    <w:rsid w:val="00735815"/>
    <w:rsid w:val="00736C5F"/>
    <w:rsid w:val="0074310E"/>
    <w:rsid w:val="00765DDB"/>
    <w:rsid w:val="0076686C"/>
    <w:rsid w:val="00773FDB"/>
    <w:rsid w:val="00775830"/>
    <w:rsid w:val="00776C05"/>
    <w:rsid w:val="00780208"/>
    <w:rsid w:val="00780455"/>
    <w:rsid w:val="007825E3"/>
    <w:rsid w:val="00785921"/>
    <w:rsid w:val="00787199"/>
    <w:rsid w:val="007A04D5"/>
    <w:rsid w:val="007A63EC"/>
    <w:rsid w:val="007B65FB"/>
    <w:rsid w:val="007C2426"/>
    <w:rsid w:val="007C6EDD"/>
    <w:rsid w:val="007E1113"/>
    <w:rsid w:val="007E2A29"/>
    <w:rsid w:val="007E69A2"/>
    <w:rsid w:val="00800D82"/>
    <w:rsid w:val="00804F73"/>
    <w:rsid w:val="0080682E"/>
    <w:rsid w:val="008109ED"/>
    <w:rsid w:val="00820359"/>
    <w:rsid w:val="00825628"/>
    <w:rsid w:val="008268AF"/>
    <w:rsid w:val="008277CC"/>
    <w:rsid w:val="00831149"/>
    <w:rsid w:val="00834D31"/>
    <w:rsid w:val="00847E61"/>
    <w:rsid w:val="00851B46"/>
    <w:rsid w:val="0085207C"/>
    <w:rsid w:val="00857258"/>
    <w:rsid w:val="00861AF2"/>
    <w:rsid w:val="008622B7"/>
    <w:rsid w:val="0086575B"/>
    <w:rsid w:val="00881BA5"/>
    <w:rsid w:val="008867A3"/>
    <w:rsid w:val="00891089"/>
    <w:rsid w:val="00894075"/>
    <w:rsid w:val="008B50FA"/>
    <w:rsid w:val="008B6C0F"/>
    <w:rsid w:val="008C0773"/>
    <w:rsid w:val="008C1A12"/>
    <w:rsid w:val="008C703B"/>
    <w:rsid w:val="008D0E85"/>
    <w:rsid w:val="008D1758"/>
    <w:rsid w:val="008D3014"/>
    <w:rsid w:val="008E20FB"/>
    <w:rsid w:val="008F2EE4"/>
    <w:rsid w:val="0090634C"/>
    <w:rsid w:val="0091198F"/>
    <w:rsid w:val="009246B1"/>
    <w:rsid w:val="009339DB"/>
    <w:rsid w:val="0093686C"/>
    <w:rsid w:val="00947E11"/>
    <w:rsid w:val="00953FE5"/>
    <w:rsid w:val="00955B69"/>
    <w:rsid w:val="00957523"/>
    <w:rsid w:val="00970925"/>
    <w:rsid w:val="009727CC"/>
    <w:rsid w:val="009768E1"/>
    <w:rsid w:val="009778D7"/>
    <w:rsid w:val="00983F2D"/>
    <w:rsid w:val="009857D9"/>
    <w:rsid w:val="009857F9"/>
    <w:rsid w:val="00986A7F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622"/>
    <w:rsid w:val="009B497A"/>
    <w:rsid w:val="009B6678"/>
    <w:rsid w:val="009C0DDD"/>
    <w:rsid w:val="009C3A74"/>
    <w:rsid w:val="009D11F3"/>
    <w:rsid w:val="009D2D7F"/>
    <w:rsid w:val="009D38CA"/>
    <w:rsid w:val="009D47A4"/>
    <w:rsid w:val="009E35D7"/>
    <w:rsid w:val="009F19F4"/>
    <w:rsid w:val="009F1E30"/>
    <w:rsid w:val="00A00387"/>
    <w:rsid w:val="00A01910"/>
    <w:rsid w:val="00A05A0C"/>
    <w:rsid w:val="00A06A14"/>
    <w:rsid w:val="00A0740F"/>
    <w:rsid w:val="00A10913"/>
    <w:rsid w:val="00A13963"/>
    <w:rsid w:val="00A34196"/>
    <w:rsid w:val="00A3631B"/>
    <w:rsid w:val="00A36BEF"/>
    <w:rsid w:val="00A439E5"/>
    <w:rsid w:val="00A56416"/>
    <w:rsid w:val="00A6065E"/>
    <w:rsid w:val="00A6071D"/>
    <w:rsid w:val="00A65244"/>
    <w:rsid w:val="00A7219E"/>
    <w:rsid w:val="00A743B6"/>
    <w:rsid w:val="00A74A3E"/>
    <w:rsid w:val="00A7739A"/>
    <w:rsid w:val="00A774EA"/>
    <w:rsid w:val="00A775DD"/>
    <w:rsid w:val="00A811FB"/>
    <w:rsid w:val="00A84A9E"/>
    <w:rsid w:val="00AA76D9"/>
    <w:rsid w:val="00AC489A"/>
    <w:rsid w:val="00AD4AC2"/>
    <w:rsid w:val="00AD59A6"/>
    <w:rsid w:val="00AE2DB2"/>
    <w:rsid w:val="00AE3295"/>
    <w:rsid w:val="00AE3C7C"/>
    <w:rsid w:val="00AE4B6D"/>
    <w:rsid w:val="00AE6048"/>
    <w:rsid w:val="00AF1838"/>
    <w:rsid w:val="00AF1F66"/>
    <w:rsid w:val="00AF4255"/>
    <w:rsid w:val="00B06080"/>
    <w:rsid w:val="00B14208"/>
    <w:rsid w:val="00B23454"/>
    <w:rsid w:val="00B331F6"/>
    <w:rsid w:val="00B36D88"/>
    <w:rsid w:val="00B40010"/>
    <w:rsid w:val="00B511DC"/>
    <w:rsid w:val="00B519D5"/>
    <w:rsid w:val="00B53670"/>
    <w:rsid w:val="00B61221"/>
    <w:rsid w:val="00B6782E"/>
    <w:rsid w:val="00B706BC"/>
    <w:rsid w:val="00B83198"/>
    <w:rsid w:val="00B87134"/>
    <w:rsid w:val="00BA4051"/>
    <w:rsid w:val="00BA6F4B"/>
    <w:rsid w:val="00BD1E41"/>
    <w:rsid w:val="00BE024F"/>
    <w:rsid w:val="00BE4953"/>
    <w:rsid w:val="00BF7FF8"/>
    <w:rsid w:val="00C01319"/>
    <w:rsid w:val="00C02115"/>
    <w:rsid w:val="00C057C1"/>
    <w:rsid w:val="00C16FD1"/>
    <w:rsid w:val="00C24DF3"/>
    <w:rsid w:val="00C31130"/>
    <w:rsid w:val="00C347F6"/>
    <w:rsid w:val="00C35CF7"/>
    <w:rsid w:val="00C42250"/>
    <w:rsid w:val="00C500AD"/>
    <w:rsid w:val="00C64A46"/>
    <w:rsid w:val="00C66A7E"/>
    <w:rsid w:val="00C80CE7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D17ECF"/>
    <w:rsid w:val="00D200C7"/>
    <w:rsid w:val="00D2450B"/>
    <w:rsid w:val="00D34FD9"/>
    <w:rsid w:val="00D35A0B"/>
    <w:rsid w:val="00D4230D"/>
    <w:rsid w:val="00D46DC2"/>
    <w:rsid w:val="00D5247E"/>
    <w:rsid w:val="00D5293C"/>
    <w:rsid w:val="00D56BD8"/>
    <w:rsid w:val="00D64377"/>
    <w:rsid w:val="00D72B22"/>
    <w:rsid w:val="00D72E50"/>
    <w:rsid w:val="00D75EC8"/>
    <w:rsid w:val="00D83A39"/>
    <w:rsid w:val="00D83A43"/>
    <w:rsid w:val="00D904D4"/>
    <w:rsid w:val="00D94E7E"/>
    <w:rsid w:val="00DA3439"/>
    <w:rsid w:val="00DA4D37"/>
    <w:rsid w:val="00DA57EE"/>
    <w:rsid w:val="00DB05C2"/>
    <w:rsid w:val="00DB1820"/>
    <w:rsid w:val="00DB23C0"/>
    <w:rsid w:val="00DB329D"/>
    <w:rsid w:val="00DB3CAF"/>
    <w:rsid w:val="00DB3D60"/>
    <w:rsid w:val="00DC687D"/>
    <w:rsid w:val="00DD0DB5"/>
    <w:rsid w:val="00DD18B8"/>
    <w:rsid w:val="00DF393D"/>
    <w:rsid w:val="00E010C7"/>
    <w:rsid w:val="00E01EFD"/>
    <w:rsid w:val="00E02F26"/>
    <w:rsid w:val="00E36BD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57AE2"/>
    <w:rsid w:val="00E6048D"/>
    <w:rsid w:val="00E625E9"/>
    <w:rsid w:val="00E64A94"/>
    <w:rsid w:val="00E64B17"/>
    <w:rsid w:val="00E64B4B"/>
    <w:rsid w:val="00E65409"/>
    <w:rsid w:val="00E65A4C"/>
    <w:rsid w:val="00E66358"/>
    <w:rsid w:val="00E75230"/>
    <w:rsid w:val="00E812A4"/>
    <w:rsid w:val="00E82D37"/>
    <w:rsid w:val="00E94747"/>
    <w:rsid w:val="00E94E74"/>
    <w:rsid w:val="00EA1DAC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E7398"/>
    <w:rsid w:val="00EF005D"/>
    <w:rsid w:val="00EF2626"/>
    <w:rsid w:val="00EF3C81"/>
    <w:rsid w:val="00EF62CA"/>
    <w:rsid w:val="00F0359D"/>
    <w:rsid w:val="00F049A5"/>
    <w:rsid w:val="00F10D07"/>
    <w:rsid w:val="00F13F9E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5594F"/>
    <w:rsid w:val="00F61680"/>
    <w:rsid w:val="00F66696"/>
    <w:rsid w:val="00F83D87"/>
    <w:rsid w:val="00F91288"/>
    <w:rsid w:val="00F936A6"/>
    <w:rsid w:val="00F946EC"/>
    <w:rsid w:val="00FA0FDD"/>
    <w:rsid w:val="00FA5974"/>
    <w:rsid w:val="00FB2084"/>
    <w:rsid w:val="00FB35BF"/>
    <w:rsid w:val="00FB46CD"/>
    <w:rsid w:val="00FB73F8"/>
    <w:rsid w:val="00FC64CA"/>
    <w:rsid w:val="00FD5BF7"/>
    <w:rsid w:val="00FD5C05"/>
    <w:rsid w:val="00FE54DD"/>
    <w:rsid w:val="00FE6077"/>
    <w:rsid w:val="00FE76E0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667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9B6678"/>
    <w:pPr>
      <w:ind w:left="720" w:hanging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9B6678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03A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B6678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03AD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"/>
    <w:uiPriority w:val="99"/>
    <w:rsid w:val="009B6678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03AD"/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9B6678"/>
    <w:rPr>
      <w:rFonts w:cs="Times New Roman"/>
      <w:b/>
      <w:bCs/>
    </w:rPr>
  </w:style>
  <w:style w:type="character" w:styleId="PageNumber">
    <w:name w:val="page number"/>
    <w:basedOn w:val="DefaultParagraphFont"/>
    <w:uiPriority w:val="99"/>
    <w:rsid w:val="009B667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66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F03AD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6678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9B66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efaultParagraphFont"/>
    <w:uiPriority w:val="99"/>
    <w:rsid w:val="009B6678"/>
    <w:rPr>
      <w:rFonts w:cs="Times New Roman"/>
    </w:rPr>
  </w:style>
  <w:style w:type="character" w:customStyle="1" w:styleId="c9">
    <w:name w:val="c9"/>
    <w:basedOn w:val="DefaultParagraphFont"/>
    <w:uiPriority w:val="99"/>
    <w:rsid w:val="009B6678"/>
    <w:rPr>
      <w:rFonts w:cs="Times New Roman"/>
    </w:rPr>
  </w:style>
  <w:style w:type="character" w:customStyle="1" w:styleId="c9b">
    <w:name w:val="c9b"/>
    <w:basedOn w:val="DefaultParagraphFont"/>
    <w:uiPriority w:val="99"/>
    <w:rsid w:val="009B667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6678"/>
    <w:pPr>
      <w:ind w:left="540"/>
    </w:pPr>
    <w:rPr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F03A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3A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12572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uiPriority w:val="99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"/>
    <w:basedOn w:val="Normal"/>
    <w:uiPriority w:val="99"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efaultParagraphFont"/>
    <w:uiPriority w:val="99"/>
    <w:rsid w:val="00407A07"/>
    <w:rPr>
      <w:rFonts w:cs="Times New Roman"/>
    </w:rPr>
  </w:style>
  <w:style w:type="paragraph" w:styleId="ListParagraph">
    <w:name w:val="List Paragraph"/>
    <w:basedOn w:val="Normal"/>
    <w:uiPriority w:val="99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efaultParagraphFont"/>
    <w:uiPriority w:val="99"/>
    <w:rsid w:val="00EA5F3C"/>
    <w:rPr>
      <w:rFonts w:cs="Times New Roman"/>
    </w:rPr>
  </w:style>
  <w:style w:type="character" w:customStyle="1" w:styleId="value">
    <w:name w:val="value"/>
    <w:basedOn w:val="DefaultParagraphFont"/>
    <w:uiPriority w:val="99"/>
    <w:rsid w:val="00EA5F3C"/>
    <w:rPr>
      <w:rFonts w:cs="Times New Roman"/>
    </w:rPr>
  </w:style>
  <w:style w:type="character" w:customStyle="1" w:styleId="dyszka2">
    <w:name w:val="dyszka2"/>
    <w:basedOn w:val="DefaultParagraphFont"/>
    <w:uiPriority w:val="99"/>
    <w:rsid w:val="001616ED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F1F66"/>
    <w:rPr>
      <w:rFonts w:cs="Times New Roman"/>
    </w:rPr>
  </w:style>
  <w:style w:type="paragraph" w:styleId="NoSpacing">
    <w:name w:val="No Spacing"/>
    <w:uiPriority w:val="99"/>
    <w:qFormat/>
    <w:rsid w:val="00F946EC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ssmark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deocardbenchmark.net/high_end_gpu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high_end_cpu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deocardbenchmark.net/high_end_gp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22</Pages>
  <Words>4411</Words>
  <Characters>26468</Characters>
  <Application>Microsoft Office Outlook</Application>
  <DocSecurity>0</DocSecurity>
  <Lines>0</Lines>
  <Paragraphs>0</Paragraphs>
  <ScaleCrop>false</ScaleCrop>
  <Company>PIAP-NM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subject/>
  <dc:creator>Marzena Banasiak</dc:creator>
  <cp:keywords/>
  <dc:description/>
  <cp:lastModifiedBy>jowsiak</cp:lastModifiedBy>
  <cp:revision>4</cp:revision>
  <cp:lastPrinted>2013-06-04T07:05:00Z</cp:lastPrinted>
  <dcterms:created xsi:type="dcterms:W3CDTF">2013-06-03T11:53:00Z</dcterms:created>
  <dcterms:modified xsi:type="dcterms:W3CDTF">2013-06-04T13:18:00Z</dcterms:modified>
</cp:coreProperties>
</file>