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E2" w:rsidRPr="00DB3CAF" w:rsidRDefault="00F93AE2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F93AE2" w:rsidRPr="00DB3CAF" w:rsidRDefault="00F93AE2">
      <w:pPr>
        <w:rPr>
          <w:color w:val="000000"/>
          <w:sz w:val="16"/>
        </w:rPr>
      </w:pPr>
    </w:p>
    <w:p w:rsidR="00F93AE2" w:rsidRPr="00DB3CAF" w:rsidRDefault="00F93AE2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F93AE2" w:rsidRPr="00DB3CAF" w:rsidRDefault="00F93AE2">
      <w:pPr>
        <w:jc w:val="right"/>
        <w:rPr>
          <w:color w:val="000000"/>
        </w:rPr>
      </w:pPr>
    </w:p>
    <w:p w:rsidR="00F93AE2" w:rsidRPr="00DB3CAF" w:rsidRDefault="00F93AE2">
      <w:pPr>
        <w:jc w:val="right"/>
        <w:rPr>
          <w:color w:val="000000"/>
        </w:rPr>
      </w:pPr>
    </w:p>
    <w:p w:rsidR="00F93AE2" w:rsidRPr="00DB3CAF" w:rsidRDefault="00F93AE2">
      <w:pPr>
        <w:jc w:val="right"/>
        <w:rPr>
          <w:color w:val="000000"/>
        </w:rPr>
      </w:pPr>
    </w:p>
    <w:p w:rsidR="00F93AE2" w:rsidRPr="00DB3CAF" w:rsidRDefault="00F93AE2">
      <w:pPr>
        <w:jc w:val="right"/>
        <w:rPr>
          <w:color w:val="000000"/>
        </w:rPr>
      </w:pPr>
    </w:p>
    <w:p w:rsidR="00F93AE2" w:rsidRPr="00DB3CAF" w:rsidRDefault="00F93AE2">
      <w:pPr>
        <w:pStyle w:val="Heading1"/>
        <w:rPr>
          <w:color w:val="000000"/>
          <w:lang w:val="pl-PL"/>
        </w:rPr>
      </w:pPr>
    </w:p>
    <w:p w:rsidR="00F93AE2" w:rsidRPr="00DB3CAF" w:rsidRDefault="00F93AE2">
      <w:pPr>
        <w:pStyle w:val="Heading1"/>
        <w:rPr>
          <w:color w:val="000000"/>
          <w:lang w:val="pl-PL"/>
        </w:rPr>
      </w:pPr>
    </w:p>
    <w:p w:rsidR="00F93AE2" w:rsidRPr="00DB3CAF" w:rsidRDefault="00F93AE2">
      <w:pPr>
        <w:pStyle w:val="Heading1"/>
        <w:rPr>
          <w:color w:val="000000"/>
          <w:lang w:val="pl-PL"/>
        </w:rPr>
      </w:pPr>
    </w:p>
    <w:p w:rsidR="00F93AE2" w:rsidRPr="00DB3CAF" w:rsidRDefault="00F93AE2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F93AE2" w:rsidRPr="00DB3CAF" w:rsidRDefault="00F93AE2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F93AE2" w:rsidRPr="00DB3CAF" w:rsidRDefault="00F93AE2">
      <w:pPr>
        <w:rPr>
          <w:color w:val="000000"/>
          <w:lang w:val="de-DE"/>
        </w:rPr>
      </w:pPr>
    </w:p>
    <w:p w:rsidR="00F93AE2" w:rsidRPr="00DB3CAF" w:rsidRDefault="00F93AE2">
      <w:pPr>
        <w:rPr>
          <w:color w:val="000000"/>
          <w:lang w:val="de-DE"/>
        </w:rPr>
      </w:pP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na dostawę:</w:t>
      </w:r>
    </w:p>
    <w:p w:rsidR="00F93AE2" w:rsidRDefault="00F93AE2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F93AE2" w:rsidRPr="00DB3CAF" w:rsidRDefault="00F93AE2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F93AE2" w:rsidRPr="00DB3CAF" w:rsidRDefault="00F93AE2">
      <w:pPr>
        <w:jc w:val="center"/>
        <w:rPr>
          <w:color w:val="000000"/>
        </w:rPr>
      </w:pPr>
    </w:p>
    <w:p w:rsidR="00F93AE2" w:rsidRPr="00DB3CAF" w:rsidRDefault="00F93AE2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F93AE2" w:rsidRDefault="00F93AE2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F93AE2" w:rsidRPr="00DB3CAF" w:rsidRDefault="00F93AE2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KZP/11/2013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F93AE2" w:rsidRPr="00DB3CAF" w:rsidRDefault="00F93AE2">
      <w:pPr>
        <w:pStyle w:val="BodyText3"/>
        <w:rPr>
          <w:color w:val="000000"/>
        </w:rPr>
      </w:pPr>
    </w:p>
    <w:p w:rsidR="00F93AE2" w:rsidRPr="00DB3CAF" w:rsidRDefault="00F93AE2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F93AE2" w:rsidRPr="00DB3CAF" w:rsidRDefault="00F93AE2">
      <w:pPr>
        <w:pStyle w:val="BodyText3"/>
        <w:rPr>
          <w:color w:val="000000"/>
        </w:rPr>
      </w:pPr>
    </w:p>
    <w:p w:rsidR="00F93AE2" w:rsidRPr="00DB3CAF" w:rsidRDefault="00F93AE2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F93AE2" w:rsidRPr="00DB3CAF" w:rsidRDefault="00F93AE2" w:rsidP="00D46DC2">
      <w:pPr>
        <w:pStyle w:val="BodyText3"/>
        <w:rPr>
          <w:color w:val="000000"/>
        </w:rPr>
      </w:pPr>
    </w:p>
    <w:p w:rsidR="00F93AE2" w:rsidRPr="00DB3CAF" w:rsidRDefault="00F93AE2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F93AE2" w:rsidRPr="00DB3CAF" w:rsidRDefault="00F93AE2" w:rsidP="00D46DC2">
      <w:pPr>
        <w:rPr>
          <w:color w:val="000000"/>
        </w:rPr>
      </w:pPr>
    </w:p>
    <w:p w:rsidR="00F93AE2" w:rsidRPr="00DB3CAF" w:rsidRDefault="00F93AE2" w:rsidP="00D46DC2">
      <w:pPr>
        <w:rPr>
          <w:color w:val="000000"/>
        </w:rPr>
      </w:pPr>
    </w:p>
    <w:p w:rsidR="00F93AE2" w:rsidRPr="00DB3CAF" w:rsidRDefault="00F93AE2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F93AE2" w:rsidRPr="00DB3CAF" w:rsidRDefault="00F93AE2" w:rsidP="00D46DC2">
      <w:pPr>
        <w:pStyle w:val="BodyText3"/>
        <w:rPr>
          <w:color w:val="000000"/>
        </w:rPr>
      </w:pPr>
    </w:p>
    <w:p w:rsidR="00F93AE2" w:rsidRPr="00DB3CAF" w:rsidRDefault="00F93AE2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F93AE2" w:rsidRPr="00DB3CAF" w:rsidRDefault="00F93AE2">
      <w:pPr>
        <w:ind w:left="360"/>
        <w:rPr>
          <w:color w:val="000000"/>
        </w:rPr>
      </w:pPr>
    </w:p>
    <w:p w:rsidR="00F93AE2" w:rsidRPr="00DB3CAF" w:rsidRDefault="00F93AE2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F93AE2" w:rsidRPr="00DB3CAF" w:rsidRDefault="00F93AE2">
      <w:pPr>
        <w:ind w:left="360"/>
        <w:rPr>
          <w:color w:val="000000"/>
        </w:rPr>
      </w:pPr>
    </w:p>
    <w:p w:rsidR="00F93AE2" w:rsidRDefault="00F93AE2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F93AE2" w:rsidRDefault="00F93AE2" w:rsidP="00AA76D9">
      <w:pPr>
        <w:spacing w:line="360" w:lineRule="auto"/>
        <w:ind w:left="360"/>
        <w:jc w:val="both"/>
        <w:rPr>
          <w:color w:val="000000"/>
        </w:rPr>
      </w:pPr>
    </w:p>
    <w:p w:rsidR="00F93AE2" w:rsidRPr="0043474D" w:rsidRDefault="00F93AE2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F93AE2" w:rsidRPr="0043474D" w:rsidRDefault="00F93AE2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F93AE2" w:rsidRPr="0043474D" w:rsidRDefault="00F93AE2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F93AE2" w:rsidRPr="0043474D" w:rsidRDefault="00F93AE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F93AE2" w:rsidRPr="0043474D" w:rsidRDefault="00F93AE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F93AE2" w:rsidRPr="0043474D" w:rsidRDefault="00F93AE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F93AE2" w:rsidRPr="0043474D" w:rsidRDefault="00F93AE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F93AE2" w:rsidRPr="0043474D" w:rsidRDefault="00F93AE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F93AE2" w:rsidRPr="00DB3CAF" w:rsidRDefault="00F93AE2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F93AE2" w:rsidRPr="00DB3CAF" w:rsidRDefault="00F93AE2" w:rsidP="00FA0FDD">
      <w:pPr>
        <w:rPr>
          <w:color w:val="000000"/>
        </w:rPr>
      </w:pPr>
    </w:p>
    <w:p w:rsidR="00F93AE2" w:rsidRPr="00DB3CAF" w:rsidRDefault="00F93AE2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F93AE2" w:rsidRPr="00DB3CAF" w:rsidRDefault="00F93AE2" w:rsidP="00B519D5">
      <w:pPr>
        <w:ind w:left="360"/>
        <w:rPr>
          <w:color w:val="000000"/>
        </w:rPr>
      </w:pPr>
    </w:p>
    <w:p w:rsidR="00F93AE2" w:rsidRPr="00DB3CAF" w:rsidRDefault="00F93AE2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F93AE2" w:rsidRPr="00DB3CAF" w:rsidRDefault="00F93AE2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F93AE2" w:rsidRPr="00DB3CAF" w:rsidRDefault="00F93AE2" w:rsidP="00B519D5">
      <w:pPr>
        <w:rPr>
          <w:color w:val="000000"/>
        </w:rPr>
      </w:pPr>
    </w:p>
    <w:p w:rsidR="00F93AE2" w:rsidRPr="00DB3CAF" w:rsidRDefault="00F93AE2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F93AE2" w:rsidRPr="00B519D5" w:rsidRDefault="00F93AE2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F93AE2" w:rsidRDefault="00F93AE2">
      <w:pPr>
        <w:rPr>
          <w:color w:val="000000"/>
        </w:rPr>
      </w:pPr>
    </w:p>
    <w:p w:rsidR="00F93AE2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F93AE2" w:rsidRPr="00DB3CAF" w:rsidRDefault="00F93AE2" w:rsidP="006E531C">
      <w:pPr>
        <w:rPr>
          <w:color w:val="000000"/>
        </w:rPr>
      </w:pPr>
    </w:p>
    <w:p w:rsidR="00F93AE2" w:rsidRPr="00DB3CAF" w:rsidRDefault="00F93AE2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F93AE2" w:rsidRPr="00DB3CAF" w:rsidRDefault="00F93AE2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F93AE2" w:rsidRPr="00DB3CAF" w:rsidRDefault="00F93AE2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F93AE2" w:rsidRPr="00DB3CAF" w:rsidRDefault="00F93AE2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F93AE2" w:rsidRPr="00DB3CAF" w:rsidRDefault="00F93AE2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F93AE2" w:rsidRPr="00DB3CAF" w:rsidRDefault="00F93AE2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F93AE2" w:rsidRDefault="00F93AE2" w:rsidP="006E531C">
      <w:pPr>
        <w:rPr>
          <w:color w:val="000000"/>
        </w:rPr>
      </w:pPr>
    </w:p>
    <w:p w:rsidR="00F93AE2" w:rsidRDefault="00F93AE2">
      <w:pPr>
        <w:rPr>
          <w:color w:val="000000"/>
        </w:rPr>
      </w:pPr>
    </w:p>
    <w:p w:rsidR="00F93AE2" w:rsidRPr="00DB3CAF" w:rsidRDefault="00F93AE2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F93AE2" w:rsidRPr="00DB3CAF" w:rsidRDefault="00F93AE2" w:rsidP="00CA177B">
      <w:pPr>
        <w:rPr>
          <w:color w:val="000000"/>
        </w:rPr>
      </w:pPr>
    </w:p>
    <w:p w:rsidR="00F93AE2" w:rsidRPr="00DB3CAF" w:rsidRDefault="00F93AE2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F93AE2" w:rsidRPr="00DB3CAF" w:rsidRDefault="00F93AE2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F93AE2" w:rsidRPr="00DB3CAF" w:rsidRDefault="00F93AE2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F93AE2" w:rsidRPr="00DB3CAF" w:rsidRDefault="00F93AE2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F93AE2" w:rsidRPr="00DB3CAF" w:rsidRDefault="00F93AE2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F93AE2" w:rsidRPr="00DB3CAF" w:rsidRDefault="00F93AE2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F93AE2" w:rsidRDefault="00F93AE2" w:rsidP="00CA177B">
      <w:pPr>
        <w:rPr>
          <w:color w:val="000000"/>
        </w:rPr>
      </w:pPr>
    </w:p>
    <w:p w:rsidR="00F93AE2" w:rsidRDefault="00F93AE2" w:rsidP="00CA177B">
      <w:pPr>
        <w:rPr>
          <w:color w:val="000000"/>
        </w:rPr>
      </w:pPr>
    </w:p>
    <w:p w:rsidR="00F93AE2" w:rsidRDefault="00F93AE2" w:rsidP="000B362B">
      <w:pPr>
        <w:rPr>
          <w:color w:val="000000"/>
        </w:rPr>
      </w:pPr>
    </w:p>
    <w:p w:rsidR="00F93AE2" w:rsidRPr="00DB3CAF" w:rsidRDefault="00F93AE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F93AE2" w:rsidRPr="00DB3CAF" w:rsidRDefault="00F93AE2" w:rsidP="008C703B">
      <w:pPr>
        <w:rPr>
          <w:color w:val="000000"/>
        </w:rPr>
      </w:pP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F93AE2" w:rsidRPr="00DB3CAF" w:rsidRDefault="00F93AE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F93AE2" w:rsidRPr="00DB3CAF" w:rsidRDefault="00F93AE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F93AE2" w:rsidRDefault="00F93AE2" w:rsidP="000B362B">
      <w:pPr>
        <w:rPr>
          <w:color w:val="000000"/>
        </w:rPr>
      </w:pPr>
    </w:p>
    <w:p w:rsidR="00F93AE2" w:rsidRDefault="00F93AE2" w:rsidP="000B362B">
      <w:pPr>
        <w:rPr>
          <w:color w:val="000000"/>
        </w:rPr>
      </w:pPr>
    </w:p>
    <w:p w:rsidR="00F93AE2" w:rsidRDefault="00F93AE2">
      <w:pPr>
        <w:rPr>
          <w:b/>
          <w:color w:val="000000"/>
        </w:rPr>
      </w:pPr>
    </w:p>
    <w:p w:rsidR="00F93AE2" w:rsidRPr="00DB3CAF" w:rsidRDefault="00F93AE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F93AE2" w:rsidRPr="00DB3CAF" w:rsidRDefault="00F93AE2" w:rsidP="008C703B">
      <w:pPr>
        <w:rPr>
          <w:color w:val="000000"/>
        </w:rPr>
      </w:pP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F93AE2" w:rsidRPr="00DB3CAF" w:rsidRDefault="00F93AE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F93AE2" w:rsidRPr="00DB3CAF" w:rsidRDefault="00F93AE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F93AE2" w:rsidRDefault="00F93AE2">
      <w:pPr>
        <w:rPr>
          <w:b/>
          <w:color w:val="000000"/>
        </w:rPr>
      </w:pPr>
    </w:p>
    <w:p w:rsidR="00F93AE2" w:rsidRPr="00DB3CAF" w:rsidRDefault="00F93AE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F93AE2" w:rsidRPr="00DB3CAF" w:rsidRDefault="00F93AE2" w:rsidP="008C703B">
      <w:pPr>
        <w:rPr>
          <w:color w:val="000000"/>
        </w:rPr>
      </w:pP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F93AE2" w:rsidRPr="00DB3CAF" w:rsidRDefault="00F93AE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F93AE2" w:rsidRPr="00DB3CAF" w:rsidRDefault="00F93AE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F93AE2" w:rsidRPr="00DB3CAF" w:rsidRDefault="00F93AE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F93AE2" w:rsidRDefault="00F93AE2">
      <w:pPr>
        <w:rPr>
          <w:b/>
          <w:color w:val="000000"/>
        </w:rPr>
      </w:pPr>
    </w:p>
    <w:p w:rsidR="00F93AE2" w:rsidRDefault="00F93AE2">
      <w:pPr>
        <w:rPr>
          <w:b/>
          <w:color w:val="000000"/>
        </w:rPr>
      </w:pPr>
    </w:p>
    <w:p w:rsidR="00F93AE2" w:rsidRPr="00DB3CAF" w:rsidRDefault="00F93AE2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F93AE2" w:rsidRPr="00DB3CAF" w:rsidRDefault="00F93AE2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F93AE2" w:rsidRDefault="00F93AE2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F93AE2" w:rsidRDefault="00F93AE2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F93AE2" w:rsidRPr="00DB3CAF" w:rsidRDefault="00F93AE2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F93AE2" w:rsidRPr="00DB3CAF" w:rsidRDefault="00F93AE2">
      <w:pPr>
        <w:ind w:left="1080" w:hanging="1080"/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F93AE2" w:rsidRDefault="00F93AE2">
      <w:pPr>
        <w:rPr>
          <w:color w:val="000000"/>
        </w:rPr>
      </w:pP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F93AE2" w:rsidRPr="00DB3CAF" w:rsidRDefault="00F93AE2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F93AE2" w:rsidRPr="00DB3CAF" w:rsidRDefault="00F93AE2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F93AE2" w:rsidRPr="00DB3CAF" w:rsidRDefault="00F93AE2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F93AE2" w:rsidRPr="00DB3CAF" w:rsidRDefault="00F93AE2">
      <w:pPr>
        <w:rPr>
          <w:color w:val="000000"/>
        </w:rPr>
      </w:pPr>
    </w:p>
    <w:p w:rsidR="00F93AE2" w:rsidRPr="00DB3CAF" w:rsidRDefault="00F93AE2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F93AE2" w:rsidRPr="00DB3CAF" w:rsidRDefault="00F93AE2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F93AE2" w:rsidRDefault="00F93AE2">
      <w:pPr>
        <w:rPr>
          <w:color w:val="000000"/>
        </w:rPr>
      </w:pPr>
    </w:p>
    <w:p w:rsidR="00F93AE2" w:rsidRDefault="00F93AE2">
      <w:pPr>
        <w:rPr>
          <w:b/>
          <w:color w:val="000000"/>
          <w:u w:val="single"/>
        </w:rPr>
      </w:pPr>
    </w:p>
    <w:p w:rsidR="00F93AE2" w:rsidRPr="00891089" w:rsidRDefault="00F93AE2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F93AE2" w:rsidRDefault="00F93AE2" w:rsidP="00891089"/>
    <w:p w:rsidR="00F93AE2" w:rsidRPr="00425549" w:rsidRDefault="00F93AE2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Kompu</w:t>
      </w:r>
      <w:r>
        <w:rPr>
          <w:b/>
          <w:u w:val="single"/>
        </w:rPr>
        <w:t>tery stacjonarne, monitory</w:t>
      </w:r>
    </w:p>
    <w:p w:rsidR="00F93AE2" w:rsidRPr="00DB3CAF" w:rsidRDefault="00F93AE2">
      <w:pPr>
        <w:rPr>
          <w:color w:val="000000"/>
        </w:rPr>
      </w:pPr>
    </w:p>
    <w:p w:rsidR="00F93AE2" w:rsidRPr="00891089" w:rsidRDefault="00F93AE2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Pr="00891089">
        <w:t>Komputery stacjonarne</w:t>
      </w:r>
      <w:r w:rsidRPr="00891089">
        <w:rPr>
          <w:bCs/>
          <w:color w:val="000000"/>
        </w:rPr>
        <w:t xml:space="preserve"> - </w:t>
      </w:r>
      <w:r>
        <w:rPr>
          <w:bCs/>
          <w:color w:val="000000"/>
        </w:rPr>
        <w:t>9</w:t>
      </w:r>
      <w:r w:rsidRPr="00891089">
        <w:rPr>
          <w:bCs/>
          <w:color w:val="000000"/>
        </w:rPr>
        <w:t xml:space="preserve"> zestawów</w:t>
      </w:r>
    </w:p>
    <w:p w:rsidR="00F93AE2" w:rsidRDefault="00F93AE2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Pr="005B6954" w:rsidRDefault="00F93AE2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B40010">
        <w:trPr>
          <w:trHeight w:val="315"/>
        </w:trPr>
        <w:tc>
          <w:tcPr>
            <w:tcW w:w="1980" w:type="dxa"/>
          </w:tcPr>
          <w:p w:rsidR="00F93AE2" w:rsidRPr="00B40010" w:rsidRDefault="00F93AE2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9778D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Procesor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Przynajmniej czterordzeniowy, czterowątkowy osiągający w teście wydajności CPU Benchmark wynik minimum 5887 pkt (http://www.passmark.com) wg PassMark Software, chłodzony wentylatorem o podłączeniu 4 pin PWM, o poziomie hałasu 10 dB(A) – 24 dB(A), nie gorszy niż: </w:t>
            </w:r>
            <w:hyperlink r:id="rId7" w:history="1">
              <w:r w:rsidRPr="001104AD">
                <w:rPr>
                  <w:rStyle w:val="Hyperlink"/>
                </w:rPr>
                <w:t>Intel Core i5-3330 @ 3.00GHz</w:t>
              </w:r>
            </w:hyperlink>
          </w:p>
        </w:tc>
        <w:tc>
          <w:tcPr>
            <w:tcW w:w="2880" w:type="dxa"/>
          </w:tcPr>
          <w:p w:rsidR="00F93AE2" w:rsidRPr="001616ED" w:rsidRDefault="00F93AE2" w:rsidP="00026C2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Kompatybilna z ww. procesorem, posiadająca 4 gniazda pamięci DDR3,  nie mniej niż 2 gniazda PCI-Express x1, nie mniej niż 2 gniazda PCI-Express x16, nie mniej niż 2 gniazda PCI, kontrolery USB 2.0 USB 3.0, obsługująca RAID 0,1,5,10, złącza DVI-D, VGA, HDMI, dostosowana do współpracy z czterema wentylatorami o podłączeniu 4 pin PWM (procesorowy, systemowy, 2 dodatkowe)</w:t>
            </w:r>
          </w:p>
        </w:tc>
        <w:tc>
          <w:tcPr>
            <w:tcW w:w="2880" w:type="dxa"/>
          </w:tcPr>
          <w:p w:rsidR="00F93AE2" w:rsidRPr="00D64377" w:rsidRDefault="00F93AE2" w:rsidP="00026C2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Nie mniej niż 2x4GB DDR3 (1600MHz)  kompatybilna z ww. płytą główną</w:t>
            </w:r>
          </w:p>
        </w:tc>
        <w:tc>
          <w:tcPr>
            <w:tcW w:w="2880" w:type="dxa"/>
          </w:tcPr>
          <w:p w:rsidR="00F93AE2" w:rsidRPr="00D64377" w:rsidRDefault="00F93AE2" w:rsidP="00026C2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Karta Graficzna zintegrowana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Zintegrowana, osiągająca co najmniej 465 pkt w teście PassMark G3D, nie gorsza niż: Intel HD 4000</w:t>
            </w:r>
          </w:p>
        </w:tc>
        <w:tc>
          <w:tcPr>
            <w:tcW w:w="2880" w:type="dxa"/>
          </w:tcPr>
          <w:p w:rsidR="00F93AE2" w:rsidRPr="00D64377" w:rsidRDefault="00F93AE2" w:rsidP="00026C2D"/>
        </w:tc>
      </w:tr>
      <w:tr w:rsidR="00F93AE2" w:rsidRPr="001616ED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Karta Graficzna zewnętrzna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PCI-Express x16, minimum 1024 MB pamięci GDDR5, osiągająca co najmniej 3568 pkt w teście PassMark G3D </w:t>
            </w:r>
            <w:hyperlink r:id="rId8" w:history="1">
              <w:r w:rsidRPr="001104AD">
                <w:rPr>
                  <w:rStyle w:val="Hyperlink"/>
                </w:rPr>
                <w:t>http://www.videocardbenchmark.net/</w:t>
              </w:r>
            </w:hyperlink>
            <w:r w:rsidRPr="001104AD">
              <w:rPr>
                <w:b/>
              </w:rPr>
              <w:t xml:space="preserve">, nie gorsza niż: </w:t>
            </w:r>
            <w:hyperlink r:id="rId9" w:history="1">
              <w:r w:rsidRPr="001104AD">
                <w:rPr>
                  <w:rStyle w:val="Hyperlink"/>
                </w:rPr>
                <w:t>GeForce GTX 650 Ti BOOST</w:t>
              </w:r>
            </w:hyperlink>
          </w:p>
        </w:tc>
        <w:tc>
          <w:tcPr>
            <w:tcW w:w="2880" w:type="dxa"/>
          </w:tcPr>
          <w:p w:rsidR="00F93AE2" w:rsidRPr="001616ED" w:rsidRDefault="00F93AE2" w:rsidP="00041B3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Obudowa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Liczba kieszeni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1104AD">
                <w:rPr>
                  <w:b/>
                </w:rPr>
                <w:t>3,5”</w:t>
              </w:r>
            </w:smartTag>
            <w:r w:rsidRPr="001104AD">
              <w:rPr>
                <w:b/>
              </w:rPr>
              <w:t xml:space="preserve"> wewnętrznych nie mniej niż 6 szt., zainstalowane wentylatory: 3 wentylatory o średnicy nie mniejszej niż </w:t>
            </w:r>
            <w:smartTag w:uri="urn:schemas-microsoft-com:office:smarttags" w:element="metricconverter">
              <w:smartTagPr>
                <w:attr w:name="ProductID" w:val="92 mm"/>
              </w:smartTagPr>
              <w:r w:rsidRPr="001104AD">
                <w:rPr>
                  <w:b/>
                </w:rPr>
                <w:t>92 mm</w:t>
              </w:r>
            </w:smartTag>
            <w:r w:rsidRPr="001104AD">
              <w:rPr>
                <w:b/>
              </w:rPr>
              <w:t>, podłączenie 4 pin PWM, poziom hałasu 10 dB(A) – 24 dB(A),</w:t>
            </w:r>
            <w:r w:rsidRPr="001104AD">
              <w:t xml:space="preserve"> </w:t>
            </w:r>
            <w:r w:rsidRPr="001104AD">
              <w:rPr>
                <w:b/>
              </w:rPr>
              <w:t>Zasilacz nie mniej niż 500 W, umożliwiający pełne zasilenie płyty głównej (złącze EPS) oraz karty graficznej o poziomie hałasu mniejszym niż 30 dbA</w:t>
            </w:r>
          </w:p>
        </w:tc>
        <w:tc>
          <w:tcPr>
            <w:tcW w:w="2880" w:type="dxa"/>
          </w:tcPr>
          <w:p w:rsidR="00F93AE2" w:rsidRPr="00D64377" w:rsidRDefault="00F93AE2" w:rsidP="00041B3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Dysk Twardy 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Pojemność nie mniej niż 1 TB, prędkość obrotowa 7200 (obrotów/minutę), 64MB cache SATA-600, osiągający w teście wydajności Hard Drive Benchmark wynik minimum 1127 pkt (http://www.passmark.com) wg PassMark Software</w:t>
            </w:r>
          </w:p>
        </w:tc>
        <w:tc>
          <w:tcPr>
            <w:tcW w:w="2880" w:type="dxa"/>
          </w:tcPr>
          <w:p w:rsidR="00F93AE2" w:rsidRPr="00D64377" w:rsidRDefault="00F93AE2" w:rsidP="00041B3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DVD+/-RW</w:t>
            </w:r>
          </w:p>
        </w:tc>
        <w:tc>
          <w:tcPr>
            <w:tcW w:w="2880" w:type="dxa"/>
          </w:tcPr>
          <w:p w:rsidR="00F93AE2" w:rsidRPr="00D64377" w:rsidRDefault="00F93AE2" w:rsidP="00041B3D"/>
        </w:tc>
      </w:tr>
      <w:tr w:rsidR="00F93AE2" w:rsidRPr="001616ED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Klawiatura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Klawiatura przewodowa multimedialna 104 klawiszowa, USB</w:t>
            </w:r>
          </w:p>
        </w:tc>
        <w:tc>
          <w:tcPr>
            <w:tcW w:w="2880" w:type="dxa"/>
          </w:tcPr>
          <w:p w:rsidR="00F93AE2" w:rsidRPr="001616ED" w:rsidRDefault="00F93AE2" w:rsidP="00041B3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Mysz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Optyczna, przewodowa, USB, o wymiarach nie mniejszych niż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1104AD">
                <w:rPr>
                  <w:b/>
                </w:rPr>
                <w:t>11 cm</w:t>
              </w:r>
            </w:smartTag>
            <w:r w:rsidRPr="001104AD">
              <w:rPr>
                <w:b/>
              </w:rPr>
              <w:t xml:space="preserve"> długości i nie mniej niż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1104AD">
                <w:rPr>
                  <w:b/>
                </w:rPr>
                <w:t>5 cm</w:t>
              </w:r>
            </w:smartTag>
            <w:r w:rsidRPr="001104AD">
              <w:rPr>
                <w:b/>
              </w:rPr>
              <w:t xml:space="preserve"> szerokości, o rozdzielczości nie mniej niż 1000 dpi, o liczbie przycisków 2 + rolka przewijania</w:t>
            </w:r>
          </w:p>
        </w:tc>
        <w:tc>
          <w:tcPr>
            <w:tcW w:w="2880" w:type="dxa"/>
          </w:tcPr>
          <w:p w:rsidR="00F93AE2" w:rsidRPr="00D64377" w:rsidRDefault="00F93AE2" w:rsidP="00041B3D"/>
        </w:tc>
      </w:tr>
      <w:tr w:rsidR="00F93AE2" w:rsidRPr="00D64377" w:rsidTr="007E1113">
        <w:trPr>
          <w:trHeight w:val="315"/>
        </w:trPr>
        <w:tc>
          <w:tcPr>
            <w:tcW w:w="19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Gwarancja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F93AE2" w:rsidRPr="00D64377" w:rsidRDefault="00F93AE2" w:rsidP="00041B3D"/>
        </w:tc>
      </w:tr>
    </w:tbl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Pr="00891089" w:rsidRDefault="00F93AE2" w:rsidP="00A617A6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>1.</w:t>
      </w:r>
      <w:r>
        <w:rPr>
          <w:bCs/>
          <w:color w:val="000000"/>
        </w:rPr>
        <w:t>2</w:t>
      </w:r>
      <w:r w:rsidRPr="00891089">
        <w:rPr>
          <w:bCs/>
          <w:color w:val="000000"/>
        </w:rPr>
        <w:t xml:space="preserve"> </w:t>
      </w:r>
      <w:r w:rsidRPr="00891089">
        <w:t>Komputery stacjonarne</w:t>
      </w:r>
      <w:r w:rsidRPr="00891089">
        <w:rPr>
          <w:bCs/>
          <w:color w:val="000000"/>
        </w:rPr>
        <w:t xml:space="preserve"> - </w:t>
      </w:r>
      <w:r>
        <w:rPr>
          <w:bCs/>
          <w:color w:val="000000"/>
        </w:rPr>
        <w:t>4</w:t>
      </w:r>
      <w:r w:rsidRPr="00891089">
        <w:rPr>
          <w:bCs/>
          <w:color w:val="000000"/>
        </w:rPr>
        <w:t xml:space="preserve"> zestaw</w:t>
      </w:r>
      <w:r>
        <w:rPr>
          <w:bCs/>
          <w:color w:val="000000"/>
        </w:rPr>
        <w:t>y</w:t>
      </w:r>
    </w:p>
    <w:p w:rsidR="00F93AE2" w:rsidRDefault="00F93AE2" w:rsidP="00A617A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Pr="005B6954" w:rsidRDefault="00F93AE2" w:rsidP="00A617A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9760AE">
        <w:trPr>
          <w:trHeight w:val="315"/>
        </w:trPr>
        <w:tc>
          <w:tcPr>
            <w:tcW w:w="1980" w:type="dxa"/>
          </w:tcPr>
          <w:p w:rsidR="00F93AE2" w:rsidRPr="00B40010" w:rsidRDefault="00F93AE2" w:rsidP="009760AE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9760AE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9760AE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9778D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Procesor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Przynajmniej czterordzeniowy, czterowątkowy osiągający w teście wydajności CPU Benchmark wynik minimum 8312 pkt (http://www.passmark.com) wg PassMark Software, chłodzony wentylatorem o podłączeniu 4 pin PWM, o poziomie hałasu 10 dB(A) – 24 dB(A), nie gorszy niż: </w:t>
            </w:r>
            <w:hyperlink r:id="rId10" w:history="1">
              <w:hyperlink r:id="rId11" w:history="1">
                <w:r w:rsidRPr="001104AD">
                  <w:rPr>
                    <w:rStyle w:val="Hyperlink"/>
                  </w:rPr>
                  <w:t>Intel Core i7-2600 @ 3.40GHz</w:t>
                </w:r>
              </w:hyperlink>
            </w:hyperlink>
          </w:p>
        </w:tc>
        <w:tc>
          <w:tcPr>
            <w:tcW w:w="2880" w:type="dxa"/>
          </w:tcPr>
          <w:p w:rsidR="00F93AE2" w:rsidRPr="001616ED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Kompatybilna z ww. procesorem, posiadająca 4 gniazda pamięci DDR3,  nie mniej niż 2 gniazda PCI-Express x1, nie mniej niż 2 gniazda PCI-Express x16, nie mniej niż 2 gniazda PCI, kontrolery USB 2.0 USB 3.0, obsługująca RAID 0,1,5,10, złącza DVI-D, VGA, HDMI, dostosowana do współpracy z czterema wentylatorami o podłączeniu 4 pin PWM (procesorowy, systemowy, 2 dodatkowe)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Nie mniej niż 2x8GB DDR3 (1600MHz)  kompatybilna z ww. płytą główną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Karta Graficzna zintegrowana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Zintegrowana, osiągająca co najmniej 465 pkt w teście PassMark G3D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1616ED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Karta Graficzna zewnętrzna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PCI-Express x16, minimum 1024 MB pamięci GDDR5, osiągająca co najmniej 3568 pkt w teście PassMark G3D </w:t>
            </w:r>
            <w:hyperlink r:id="rId12" w:history="1">
              <w:r w:rsidRPr="001104AD">
                <w:rPr>
                  <w:rStyle w:val="Hyperlink"/>
                </w:rPr>
                <w:t>http://www.videocardbenchmark.net/</w:t>
              </w:r>
            </w:hyperlink>
            <w:r w:rsidRPr="001104AD">
              <w:rPr>
                <w:b/>
              </w:rPr>
              <w:t xml:space="preserve">, nie gorsza niż: </w:t>
            </w:r>
            <w:hyperlink r:id="rId13" w:history="1">
              <w:r w:rsidRPr="001104AD">
                <w:rPr>
                  <w:rStyle w:val="Hyperlink"/>
                </w:rPr>
                <w:t>GeForce GTX 650 Ti BOOST</w:t>
              </w:r>
            </w:hyperlink>
          </w:p>
        </w:tc>
        <w:tc>
          <w:tcPr>
            <w:tcW w:w="2880" w:type="dxa"/>
          </w:tcPr>
          <w:p w:rsidR="00F93AE2" w:rsidRPr="001616ED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Obudowa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Liczba kieszeni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3,5”</w:t>
              </w:r>
            </w:smartTag>
            <w:r w:rsidRPr="001104AD">
              <w:rPr>
                <w:b/>
              </w:rPr>
              <w:t xml:space="preserve"> wewnętrznych nie mniej niż 6 szt., zainstalowane wentylatory: 3 wentylatory o średnicy nie mniejszej niż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92 mm</w:t>
              </w:r>
            </w:smartTag>
            <w:r w:rsidRPr="001104AD">
              <w:rPr>
                <w:b/>
              </w:rPr>
              <w:t>, podłączenie 4 pin PWM, poziom hałasu 10 dB(A) – 24 dB(A),</w:t>
            </w:r>
            <w:r w:rsidRPr="001104AD">
              <w:t xml:space="preserve"> </w:t>
            </w:r>
            <w:r w:rsidRPr="001104AD">
              <w:rPr>
                <w:b/>
              </w:rPr>
              <w:t>Zasilacz nie mniej niż 750 W, umożliwiający pełne zasilenie płyty głównej (złącze EPS) oraz karty graficznej o poziomie hałasu mniejszym niż 30 dbA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Dysk Twardy 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Pojemność nie mniej niż 1 TB, prędkość obrotowa 7200 (obrotów/minutę), 64MB cache SATA-600, osiągający w teście wydajności Hard Drive Benchmark wynik minimum 1127 pkt (http://www.passmark.com) wg PassMark Software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Dysk SSD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Pojemność 128 GB, SSD, Sata III, rozmiar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2,5”</w:t>
              </w:r>
            </w:smartTag>
            <w:r w:rsidRPr="001104AD">
              <w:rPr>
                <w:b/>
              </w:rPr>
              <w:t xml:space="preserve">, osiągający w teście wydajności Hard Drive Benchmark wynik minimum 4184 pkt (http://www.passmark.com) wg PassMark Software, zestaw mocujący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3,5”</w:t>
              </w:r>
            </w:smartTag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1616ED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BD-RW, Technologia LightScribe</w:t>
            </w:r>
          </w:p>
        </w:tc>
        <w:tc>
          <w:tcPr>
            <w:tcW w:w="2880" w:type="dxa"/>
          </w:tcPr>
          <w:p w:rsidR="00F93AE2" w:rsidRPr="001616ED" w:rsidRDefault="00F93AE2" w:rsidP="009760AE"/>
        </w:tc>
      </w:tr>
      <w:tr w:rsidR="00F93AE2" w:rsidRPr="00D64377" w:rsidTr="009760AE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Klawiatura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Klawiatura przewodowa multimedialna 104 klawiszowa, USB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D64377" w:rsidTr="00D42714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Mysz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Optyczna, przewodowa, USB, o wymiarach nie mniejszych niż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11 cm</w:t>
              </w:r>
            </w:smartTag>
            <w:r w:rsidRPr="001104AD">
              <w:rPr>
                <w:b/>
              </w:rPr>
              <w:t xml:space="preserve"> długości i nie mniej niż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5 cm</w:t>
              </w:r>
            </w:smartTag>
            <w:r w:rsidRPr="001104AD">
              <w:rPr>
                <w:b/>
              </w:rPr>
              <w:t xml:space="preserve"> szerokości, o rozdzielczości nie mniej niż 1000 dpi, o liczbie przycisków 2 + rolka przewijania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  <w:tr w:rsidR="00F93AE2" w:rsidRPr="00D64377" w:rsidTr="00D42714">
        <w:trPr>
          <w:trHeight w:val="315"/>
        </w:trPr>
        <w:tc>
          <w:tcPr>
            <w:tcW w:w="19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Gwarancja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F93AE2" w:rsidRPr="00D64377" w:rsidRDefault="00F93AE2" w:rsidP="009760AE"/>
        </w:tc>
      </w:tr>
    </w:tbl>
    <w:p w:rsidR="00F93AE2" w:rsidRDefault="00F93AE2" w:rsidP="00A617A6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Pr="00DB3CAF" w:rsidRDefault="00F93AE2" w:rsidP="001616ED">
      <w:pPr>
        <w:rPr>
          <w:color w:val="000000"/>
        </w:rPr>
      </w:pPr>
    </w:p>
    <w:p w:rsidR="00F93AE2" w:rsidRPr="001A59B8" w:rsidRDefault="00F93AE2" w:rsidP="001616ED">
      <w:pPr>
        <w:pStyle w:val="BodyText"/>
        <w:rPr>
          <w:b/>
          <w:bCs/>
          <w:color w:val="000000"/>
        </w:rPr>
      </w:pPr>
      <w:r>
        <w:rPr>
          <w:b/>
        </w:rPr>
        <w:t>1.3</w:t>
      </w:r>
      <w:r w:rsidRPr="001A59B8">
        <w:rPr>
          <w:b/>
        </w:rPr>
        <w:t xml:space="preserve">. Monitor </w:t>
      </w:r>
      <w:r>
        <w:rPr>
          <w:b/>
          <w:bCs/>
          <w:color w:val="000000"/>
        </w:rPr>
        <w:t>- 16 sztuk</w:t>
      </w:r>
    </w:p>
    <w:p w:rsidR="00F93AE2" w:rsidRDefault="00F93AE2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Default="00F93AE2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93AE2" w:rsidRPr="005B6954" w:rsidRDefault="00F93AE2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28576A">
        <w:trPr>
          <w:trHeight w:val="315"/>
        </w:trPr>
        <w:tc>
          <w:tcPr>
            <w:tcW w:w="1980" w:type="dxa"/>
          </w:tcPr>
          <w:p w:rsidR="00F93AE2" w:rsidRPr="00B40010" w:rsidRDefault="00F93AE2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B40010" w:rsidTr="00A7739A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Przekątna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 xml:space="preserve">nie mniejsza niż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1104AD">
                <w:rPr>
                  <w:b/>
                </w:rPr>
                <w:t>21,5 cala</w:t>
              </w:r>
            </w:smartTag>
          </w:p>
        </w:tc>
        <w:tc>
          <w:tcPr>
            <w:tcW w:w="2880" w:type="dxa"/>
          </w:tcPr>
          <w:p w:rsidR="00F93AE2" w:rsidRPr="00B40010" w:rsidRDefault="00F93AE2" w:rsidP="0028576A"/>
        </w:tc>
      </w:tr>
      <w:tr w:rsidR="00F93AE2" w:rsidRPr="00B40010" w:rsidTr="00A7739A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nie mniejsza niż 1920 x 1080 pikseli</w:t>
            </w:r>
          </w:p>
        </w:tc>
        <w:tc>
          <w:tcPr>
            <w:tcW w:w="2880" w:type="dxa"/>
          </w:tcPr>
          <w:p w:rsidR="00F93AE2" w:rsidRPr="00B40010" w:rsidRDefault="00F93AE2" w:rsidP="0028576A"/>
        </w:tc>
      </w:tr>
      <w:tr w:rsidR="00F93AE2" w:rsidRPr="00B40010" w:rsidTr="00A7739A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Rodzaj podświetlania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LED</w:t>
            </w:r>
          </w:p>
        </w:tc>
        <w:tc>
          <w:tcPr>
            <w:tcW w:w="2880" w:type="dxa"/>
          </w:tcPr>
          <w:p w:rsidR="00F93AE2" w:rsidRPr="00B40010" w:rsidRDefault="00F93AE2" w:rsidP="0028576A"/>
        </w:tc>
      </w:tr>
      <w:tr w:rsidR="00F93AE2" w:rsidRPr="00B40010" w:rsidTr="00A7739A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Kontrast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nie mniejszy niż 1000:1</w:t>
            </w:r>
          </w:p>
        </w:tc>
        <w:tc>
          <w:tcPr>
            <w:tcW w:w="2880" w:type="dxa"/>
          </w:tcPr>
          <w:p w:rsidR="00F93AE2" w:rsidRPr="00B40010" w:rsidRDefault="00F93AE2" w:rsidP="0028576A"/>
        </w:tc>
      </w:tr>
      <w:tr w:rsidR="00F93AE2" w:rsidRPr="00B40010" w:rsidTr="00A7739A">
        <w:trPr>
          <w:trHeight w:val="315"/>
        </w:trPr>
        <w:tc>
          <w:tcPr>
            <w:tcW w:w="1980" w:type="dxa"/>
            <w:vAlign w:val="center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Złącza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DVI, D-Sub</w:t>
            </w:r>
          </w:p>
        </w:tc>
        <w:tc>
          <w:tcPr>
            <w:tcW w:w="2880" w:type="dxa"/>
          </w:tcPr>
          <w:p w:rsidR="00F93AE2" w:rsidRPr="00B40010" w:rsidRDefault="00F93AE2" w:rsidP="0028576A"/>
        </w:tc>
      </w:tr>
      <w:tr w:rsidR="00F93AE2" w:rsidRPr="00B40010" w:rsidTr="00A7739A">
        <w:trPr>
          <w:trHeight w:val="315"/>
        </w:trPr>
        <w:tc>
          <w:tcPr>
            <w:tcW w:w="19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Gwarancja</w:t>
            </w:r>
          </w:p>
        </w:tc>
        <w:tc>
          <w:tcPr>
            <w:tcW w:w="4680" w:type="dxa"/>
            <w:vAlign w:val="bottom"/>
          </w:tcPr>
          <w:p w:rsidR="00F93AE2" w:rsidRPr="001104AD" w:rsidRDefault="00F93AE2" w:rsidP="009760AE">
            <w:pPr>
              <w:rPr>
                <w:b/>
              </w:rPr>
            </w:pPr>
            <w:r w:rsidRPr="001104AD">
              <w:rPr>
                <w:b/>
              </w:rPr>
              <w:t>Pisemna gwarancja 24 miesiące.</w:t>
            </w:r>
          </w:p>
        </w:tc>
        <w:tc>
          <w:tcPr>
            <w:tcW w:w="2880" w:type="dxa"/>
          </w:tcPr>
          <w:p w:rsidR="00F93AE2" w:rsidRPr="00B40010" w:rsidRDefault="00F93AE2" w:rsidP="0028576A"/>
        </w:tc>
      </w:tr>
    </w:tbl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Pr="00DB3CAF" w:rsidRDefault="00F93AE2" w:rsidP="001616ED">
      <w:pPr>
        <w:rPr>
          <w:color w:val="000000"/>
        </w:rPr>
      </w:pPr>
    </w:p>
    <w:p w:rsidR="00F93AE2" w:rsidRDefault="00F93AE2" w:rsidP="001616ED"/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Default="00F93AE2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F93AE2" w:rsidRDefault="00F93AE2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947E11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Default="00F93AE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F93AE2" w:rsidRDefault="00F93AE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6E531C">
      <w:pPr>
        <w:rPr>
          <w:b/>
          <w:color w:val="000000"/>
        </w:rPr>
      </w:pPr>
    </w:p>
    <w:p w:rsidR="00F93AE2" w:rsidRDefault="00F93AE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F93AE2" w:rsidRDefault="00F93AE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Default="00F93AE2" w:rsidP="006E531C">
      <w:pPr>
        <w:rPr>
          <w:b/>
          <w:color w:val="000000"/>
        </w:rPr>
      </w:pPr>
    </w:p>
    <w:p w:rsidR="00F93AE2" w:rsidRPr="005B6954" w:rsidRDefault="00F93AE2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F93AE2" w:rsidRDefault="00F93AE2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F93AE2" w:rsidRDefault="00F93AE2" w:rsidP="00CD7A51">
      <w:pPr>
        <w:spacing w:line="360" w:lineRule="auto"/>
        <w:rPr>
          <w:b/>
          <w:color w:val="000000"/>
        </w:rPr>
      </w:pPr>
    </w:p>
    <w:p w:rsidR="00F93AE2" w:rsidRDefault="00F93AE2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F93AE2" w:rsidRDefault="00F93AE2" w:rsidP="00CA177B"/>
    <w:p w:rsidR="00F93AE2" w:rsidRPr="00DB3CAF" w:rsidRDefault="00F93AE2" w:rsidP="00CA177B">
      <w:pPr>
        <w:rPr>
          <w:color w:val="000000"/>
        </w:rPr>
      </w:pPr>
    </w:p>
    <w:p w:rsidR="00F93AE2" w:rsidRPr="00AF1F66" w:rsidRDefault="00F93AE2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laptop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–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3 zestawy</w:t>
      </w:r>
    </w:p>
    <w:p w:rsidR="00F93AE2" w:rsidRDefault="00F93AE2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Default="00F93AE2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93AE2" w:rsidRPr="005B6954" w:rsidRDefault="00F93AE2" w:rsidP="00CA177B">
      <w:pPr>
        <w:rPr>
          <w:b/>
          <w:bCs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680"/>
        <w:gridCol w:w="2880"/>
      </w:tblGrid>
      <w:tr w:rsidR="00F93AE2" w:rsidRPr="00B40010" w:rsidTr="00D633BD">
        <w:trPr>
          <w:trHeight w:val="315"/>
        </w:trPr>
        <w:tc>
          <w:tcPr>
            <w:tcW w:w="2160" w:type="dxa"/>
          </w:tcPr>
          <w:p w:rsidR="00F93AE2" w:rsidRPr="00B40010" w:rsidRDefault="00F93AE2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B40010" w:rsidTr="00C2011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14" w:history="1">
              <w:r w:rsidRPr="00C2011D">
                <w:rPr>
                  <w:b/>
                  <w:bCs/>
                </w:rPr>
                <w:t xml:space="preserve">Model procesora 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dwurdzeniowy, taktowany częstotliwością 2600 MHz, osiągający w teście wydajności CPU Benchmark wynik minimum 4075 pkt (http://www.passmark.com) wg PassMark, nie gorszy niż Intel Core i5 3320M,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15" w:history="1">
              <w:r w:rsidRPr="00C2011D">
                <w:rPr>
                  <w:b/>
                  <w:bCs/>
                </w:rPr>
                <w:t>Pamięć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DDR3, 4GB, 1600 MHz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16" w:history="1">
              <w:r w:rsidRPr="00C2011D">
                <w:rPr>
                  <w:b/>
                  <w:bCs/>
                </w:rPr>
                <w:t>Dysk twardy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HDD 500 GB, 7200 obr/min, SATA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17" w:history="1">
              <w:r w:rsidRPr="00C2011D">
                <w:rPr>
                  <w:b/>
                  <w:bCs/>
                </w:rPr>
                <w:t>Karta graficzna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</w:rPr>
              <w:t>Zintegrowana, osiągająca co najmniej 465 pkt w teście PassMark G3D, Nie gorsza niż Intel HD Graphics 4000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18" w:history="1">
              <w:r w:rsidRPr="00C2011D">
                <w:rPr>
                  <w:b/>
                  <w:bCs/>
                </w:rPr>
                <w:t>Ekran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 xml:space="preserve">Matowy, Przekątna </w:t>
            </w:r>
            <w:smartTag w:uri="urn:schemas-microsoft-com:office:smarttags" w:element="metricconverter">
              <w:smartTagPr>
                <w:attr w:name="ProductID" w:val="14,1”"/>
              </w:smartTagPr>
              <w:r w:rsidRPr="00D229BB">
                <w:rPr>
                  <w:b/>
                  <w:bCs/>
                </w:rPr>
                <w:t>14,1”</w:t>
              </w:r>
            </w:smartTag>
            <w:r w:rsidRPr="00D229BB">
              <w:rPr>
                <w:b/>
                <w:bCs/>
              </w:rPr>
              <w:t>, Rozdzielczość 1600 x 900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19" w:history="1">
              <w:r w:rsidRPr="00C2011D">
                <w:rPr>
                  <w:b/>
                  <w:bCs/>
                </w:rPr>
                <w:t>Napęd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DVD+/-RW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20" w:history="1">
              <w:r w:rsidRPr="00C2011D">
                <w:rPr>
                  <w:b/>
                  <w:bCs/>
                </w:rPr>
                <w:t>Multimedia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Liczba głośników 2, Wejścia mikrofonowe, Wyjścia słuchawkowe, Wbudowana kamera 2,0 MPix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21" w:history="1">
              <w:r w:rsidRPr="00C2011D">
                <w:rPr>
                  <w:b/>
                  <w:bCs/>
                </w:rPr>
                <w:t>Komunikacja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 xml:space="preserve">WLAN a/b/g/n, Bluetooth, Karta sieciowa 10/100/1000, 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C2011D">
        <w:trPr>
          <w:trHeight w:val="67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22" w:history="1">
              <w:r w:rsidRPr="00C2011D">
                <w:rPr>
                  <w:b/>
                  <w:bCs/>
                </w:rPr>
                <w:t>Złącza</w:t>
              </w:r>
            </w:hyperlink>
          </w:p>
        </w:tc>
        <w:tc>
          <w:tcPr>
            <w:tcW w:w="4680" w:type="dxa"/>
            <w:vAlign w:val="center"/>
          </w:tcPr>
          <w:p w:rsidR="00F93AE2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Liczba portów USB 3, DisplayPort, Złącze stacji dokującej, VGA,</w:t>
            </w:r>
            <w:r w:rsidRPr="00D229BB">
              <w:rPr>
                <w:bCs/>
              </w:rPr>
              <w:t xml:space="preserve"> </w:t>
            </w:r>
            <w:r w:rsidRPr="00D229BB">
              <w:rPr>
                <w:b/>
              </w:rPr>
              <w:t>USB 3.0</w:t>
            </w:r>
          </w:p>
          <w:p w:rsidR="00F93AE2" w:rsidRPr="00D229BB" w:rsidRDefault="00F93AE2" w:rsidP="009760AE">
            <w:pPr>
              <w:rPr>
                <w:b/>
              </w:rPr>
            </w:pP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5A3256">
        <w:trPr>
          <w:trHeight w:val="420"/>
        </w:trPr>
        <w:tc>
          <w:tcPr>
            <w:tcW w:w="2160" w:type="dxa"/>
          </w:tcPr>
          <w:p w:rsidR="00F93AE2" w:rsidRPr="00C2011D" w:rsidRDefault="00F93AE2" w:rsidP="009760AE">
            <w:pPr>
              <w:rPr>
                <w:b/>
              </w:rPr>
            </w:pPr>
            <w:r w:rsidRPr="00C2011D">
              <w:rPr>
                <w:b/>
              </w:rPr>
              <w:t>Wyposażenie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Zasilacz prądu przemiennego z funkcją automatycznego wykrywania napięcia zasilania (100/240 V)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23" w:history="1">
              <w:r w:rsidRPr="00C2011D">
                <w:rPr>
                  <w:b/>
                  <w:bCs/>
                </w:rPr>
                <w:t>Bezpieczeństwo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Czytnik linii papilarnych, Wzmocniona konstrukcja, Układ szyfrowania TPM, Czytnik Smart Card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24" w:history="1">
              <w:r w:rsidRPr="00C2011D">
                <w:rPr>
                  <w:b/>
                  <w:bCs/>
                </w:rPr>
                <w:t>Oprogramowanie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System operacyjny Windows 7 Professional</w:t>
            </w:r>
            <w:r>
              <w:rPr>
                <w:b/>
                <w:bCs/>
              </w:rPr>
              <w:t xml:space="preserve"> 64 bit PL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  <w:tr w:rsidR="00F93AE2" w:rsidRPr="00B40010" w:rsidTr="00D633BD">
        <w:trPr>
          <w:trHeight w:val="315"/>
        </w:trPr>
        <w:tc>
          <w:tcPr>
            <w:tcW w:w="2160" w:type="dxa"/>
            <w:vAlign w:val="center"/>
          </w:tcPr>
          <w:p w:rsidR="00F93AE2" w:rsidRPr="00C2011D" w:rsidRDefault="00F93AE2" w:rsidP="009760AE">
            <w:pPr>
              <w:rPr>
                <w:b/>
              </w:rPr>
            </w:pPr>
            <w:hyperlink r:id="rId25" w:history="1">
              <w:r w:rsidRPr="00C2011D">
                <w:rPr>
                  <w:b/>
                  <w:bCs/>
                </w:rPr>
                <w:t>Gwarancja</w:t>
              </w:r>
            </w:hyperlink>
          </w:p>
        </w:tc>
        <w:tc>
          <w:tcPr>
            <w:tcW w:w="4680" w:type="dxa"/>
            <w:vAlign w:val="center"/>
          </w:tcPr>
          <w:p w:rsidR="00F93AE2" w:rsidRPr="00D229BB" w:rsidRDefault="00F93AE2" w:rsidP="009760AE">
            <w:pPr>
              <w:rPr>
                <w:b/>
              </w:rPr>
            </w:pPr>
            <w:r w:rsidRPr="00D229BB">
              <w:rPr>
                <w:b/>
                <w:bCs/>
              </w:rPr>
              <w:t>Czas gwarancji 3 lata, Typ gwarancji door-to-door z opcją zakupu gwarancji on-site</w:t>
            </w:r>
          </w:p>
        </w:tc>
        <w:tc>
          <w:tcPr>
            <w:tcW w:w="2880" w:type="dxa"/>
          </w:tcPr>
          <w:p w:rsidR="00F93AE2" w:rsidRPr="00B40010" w:rsidRDefault="00F93AE2" w:rsidP="001D7F06"/>
        </w:tc>
      </w:tr>
    </w:tbl>
    <w:p w:rsidR="00F93AE2" w:rsidRDefault="00F93AE2" w:rsidP="00CA177B">
      <w:pPr>
        <w:rPr>
          <w:b/>
          <w:color w:val="000000"/>
        </w:rPr>
      </w:pPr>
    </w:p>
    <w:p w:rsidR="00F93AE2" w:rsidRPr="0066487C" w:rsidRDefault="00F93AE2" w:rsidP="00F946EC">
      <w:pPr>
        <w:pStyle w:val="BodyText"/>
        <w:rPr>
          <w:b/>
          <w:bCs/>
          <w:color w:val="000000"/>
        </w:rPr>
      </w:pPr>
      <w:r w:rsidRPr="0066487C">
        <w:rPr>
          <w:b/>
        </w:rPr>
        <w:t xml:space="preserve">2.2. Laptop </w:t>
      </w:r>
      <w:r w:rsidRPr="0066487C">
        <w:rPr>
          <w:b/>
          <w:bCs/>
          <w:color w:val="000000"/>
        </w:rPr>
        <w:t>– 1zestaw</w:t>
      </w:r>
    </w:p>
    <w:p w:rsidR="00F93AE2" w:rsidRDefault="00F93AE2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Default="00F93AE2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93AE2" w:rsidRPr="005B6954" w:rsidRDefault="00F93AE2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041B3D">
        <w:trPr>
          <w:trHeight w:val="315"/>
        </w:trPr>
        <w:tc>
          <w:tcPr>
            <w:tcW w:w="1980" w:type="dxa"/>
          </w:tcPr>
          <w:p w:rsidR="00F93AE2" w:rsidRPr="00B40010" w:rsidRDefault="00F93AE2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Procesor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Przynajmniej dwurdzeniowy, czterowątkowy</w:t>
            </w:r>
            <w:r>
              <w:rPr>
                <w:b/>
                <w:color w:val="000000"/>
              </w:rPr>
              <w:t xml:space="preserve"> nie gorszy niż IntelCore i5-3340M, 270 GHz</w:t>
            </w:r>
            <w:r w:rsidRPr="00163344">
              <w:rPr>
                <w:b/>
                <w:color w:val="000000"/>
              </w:rPr>
              <w:t xml:space="preserve"> osiągający w teście wydajności CPU Benchmark wynik minimum  4</w:t>
            </w:r>
            <w:r>
              <w:rPr>
                <w:b/>
                <w:color w:val="000000"/>
              </w:rPr>
              <w:t>233</w:t>
            </w:r>
            <w:r w:rsidRPr="00163344">
              <w:rPr>
                <w:b/>
                <w:color w:val="000000"/>
              </w:rPr>
              <w:t>pkt (http://www.passmark.com) wg PassMark Software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Pamięć RAM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Nie mniej niż 4 GB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Przekątna matrycy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  <w:color w:val="3366FF"/>
                <w:u w:val="single"/>
              </w:rPr>
            </w:pPr>
            <w:r w:rsidRPr="00163344">
              <w:rPr>
                <w:b/>
                <w:color w:val="000000"/>
              </w:rPr>
              <w:t>13,3"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Rozdzielczość matrycy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Nie mniej niż 1366 x 768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A617A6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Matryca opis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Nieodblaskowa</w:t>
            </w:r>
          </w:p>
        </w:tc>
        <w:tc>
          <w:tcPr>
            <w:tcW w:w="2880" w:type="dxa"/>
          </w:tcPr>
          <w:p w:rsidR="00F93AE2" w:rsidRPr="00F946EC" w:rsidRDefault="00F93AE2" w:rsidP="00041B3D">
            <w:pPr>
              <w:rPr>
                <w:lang w:val="en-US"/>
              </w:rPr>
            </w:pPr>
          </w:p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Dysk twardy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SSD o pojemności nie mniejszej niż 256 GB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A617A6" w:rsidTr="00B03689">
        <w:trPr>
          <w:trHeight w:val="315"/>
        </w:trPr>
        <w:tc>
          <w:tcPr>
            <w:tcW w:w="1980" w:type="dxa"/>
          </w:tcPr>
          <w:p w:rsidR="00F93AE2" w:rsidRPr="00E15AE9" w:rsidRDefault="00F93AE2" w:rsidP="009760AE">
            <w:pPr>
              <w:rPr>
                <w:b/>
              </w:rPr>
            </w:pPr>
            <w:r>
              <w:rPr>
                <w:b/>
              </w:rPr>
              <w:t>Napęd optyczny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 w:rsidRPr="00163344">
              <w:rPr>
                <w:b/>
                <w:color w:val="000000"/>
                <w:lang w:val="en-US"/>
              </w:rPr>
              <w:t>Stacja dysków DVD Super Multi (Double Layer)</w:t>
            </w:r>
          </w:p>
        </w:tc>
        <w:tc>
          <w:tcPr>
            <w:tcW w:w="2880" w:type="dxa"/>
          </w:tcPr>
          <w:p w:rsidR="00F93AE2" w:rsidRPr="00A617A6" w:rsidRDefault="00F93AE2" w:rsidP="00041B3D">
            <w:pPr>
              <w:rPr>
                <w:lang w:val="en-US"/>
              </w:rPr>
            </w:pPr>
          </w:p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Karta graficzna</w:t>
            </w:r>
          </w:p>
        </w:tc>
        <w:tc>
          <w:tcPr>
            <w:tcW w:w="4680" w:type="dxa"/>
          </w:tcPr>
          <w:p w:rsidR="00F93AE2" w:rsidRPr="00D229BB" w:rsidRDefault="00F93AE2" w:rsidP="009760AE">
            <w:pPr>
              <w:rPr>
                <w:b/>
              </w:rPr>
            </w:pPr>
            <w:r>
              <w:rPr>
                <w:b/>
                <w:color w:val="000000"/>
              </w:rPr>
              <w:t>Nie gorsza niż Intel HD4000 o</w:t>
            </w:r>
            <w:r w:rsidRPr="00163344">
              <w:rPr>
                <w:b/>
                <w:color w:val="000000"/>
              </w:rPr>
              <w:t>siągająca co najmniej  46</w:t>
            </w:r>
            <w:r>
              <w:rPr>
                <w:b/>
                <w:color w:val="000000"/>
              </w:rPr>
              <w:t>5</w:t>
            </w:r>
            <w:r w:rsidRPr="00163344">
              <w:rPr>
                <w:b/>
                <w:color w:val="000000"/>
              </w:rPr>
              <w:t>pkt w teście Video Card Benchmark wg. PassMark Software(http://www.passmark.com)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315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Karta sieciowa przewodowa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 w:rsidRPr="00163344">
              <w:rPr>
                <w:b/>
                <w:color w:val="000000"/>
              </w:rPr>
              <w:t xml:space="preserve">10/100/1000 Mbps Gigabit Ethernet 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A617A6" w:rsidTr="00B03689">
        <w:trPr>
          <w:trHeight w:val="315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Komunikacja bezprzewodowa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 w:rsidRPr="00163344">
              <w:rPr>
                <w:b/>
                <w:color w:val="000000"/>
                <w:lang w:val="en-US"/>
              </w:rPr>
              <w:t>802.11 a/b/g/n, UMTS/3G (HSDPA 14,4 Mb/s, HSPA Evolution 21 Mb/s, HSUPA 5,76 Mb/s)</w:t>
            </w:r>
          </w:p>
        </w:tc>
        <w:tc>
          <w:tcPr>
            <w:tcW w:w="2880" w:type="dxa"/>
          </w:tcPr>
          <w:p w:rsidR="00F93AE2" w:rsidRPr="00A617A6" w:rsidRDefault="00F93AE2" w:rsidP="00041B3D">
            <w:pPr>
              <w:rPr>
                <w:lang w:val="en-US"/>
              </w:rPr>
            </w:pPr>
          </w:p>
        </w:tc>
      </w:tr>
      <w:tr w:rsidR="00F93AE2" w:rsidRPr="00B40010" w:rsidTr="00B03689">
        <w:trPr>
          <w:trHeight w:val="421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Wbudowana kamera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Kamera internetowa o rozdzielczości nie mniejszej niż 1,3 megapiksela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421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</w:rPr>
            </w:pPr>
            <w:r>
              <w:rPr>
                <w:b/>
              </w:rPr>
              <w:t>Akumulator (czas pracy)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 xml:space="preserve">Czas pracy : Do 9 godzin (Mobile Mark™ 2007) 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421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  <w:color w:val="000000"/>
              </w:rPr>
              <w:t>Zasilacz prądu przemiennego z funkcją automatycznego wykrywania napięcia zasilania (100/240 V)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421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</w:rPr>
            </w:pPr>
            <w:r>
              <w:rPr>
                <w:b/>
              </w:rPr>
              <w:t>System operacyjny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</w:rPr>
            </w:pPr>
            <w:r w:rsidRPr="00163344">
              <w:rPr>
                <w:b/>
              </w:rPr>
              <w:t xml:space="preserve">Windows 7 Professional 64 bit polski </w:t>
            </w:r>
          </w:p>
        </w:tc>
        <w:tc>
          <w:tcPr>
            <w:tcW w:w="2880" w:type="dxa"/>
          </w:tcPr>
          <w:p w:rsidR="00F93AE2" w:rsidRPr="00B40010" w:rsidRDefault="00F93AE2" w:rsidP="00041B3D"/>
        </w:tc>
      </w:tr>
      <w:tr w:rsidR="00F93AE2" w:rsidRPr="00B40010" w:rsidTr="00B03689">
        <w:trPr>
          <w:trHeight w:val="421"/>
        </w:trPr>
        <w:tc>
          <w:tcPr>
            <w:tcW w:w="1980" w:type="dxa"/>
          </w:tcPr>
          <w:p w:rsidR="00F93AE2" w:rsidRPr="00163344" w:rsidRDefault="00F93AE2" w:rsidP="009760AE">
            <w:pPr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4680" w:type="dxa"/>
          </w:tcPr>
          <w:p w:rsidR="00F93AE2" w:rsidRPr="00163344" w:rsidRDefault="00F93AE2" w:rsidP="009760AE">
            <w:pPr>
              <w:rPr>
                <w:b/>
                <w:color w:val="000000"/>
              </w:rPr>
            </w:pPr>
            <w:r w:rsidRPr="00163344">
              <w:rPr>
                <w:b/>
                <w:color w:val="000000"/>
              </w:rPr>
              <w:t>Pisemna gwarancja 36 miesięcy międzynarodowa</w:t>
            </w:r>
          </w:p>
          <w:p w:rsidR="00F93AE2" w:rsidRPr="00163344" w:rsidRDefault="00F93AE2" w:rsidP="009760AE">
            <w:pPr>
              <w:rPr>
                <w:b/>
              </w:rPr>
            </w:pPr>
          </w:p>
        </w:tc>
        <w:tc>
          <w:tcPr>
            <w:tcW w:w="2880" w:type="dxa"/>
          </w:tcPr>
          <w:p w:rsidR="00F93AE2" w:rsidRPr="00B40010" w:rsidRDefault="00F93AE2" w:rsidP="00041B3D"/>
        </w:tc>
      </w:tr>
    </w:tbl>
    <w:p w:rsidR="00F93AE2" w:rsidRDefault="00F93AE2" w:rsidP="00CA177B">
      <w:pPr>
        <w:rPr>
          <w:b/>
          <w:color w:val="000000"/>
        </w:rPr>
      </w:pPr>
    </w:p>
    <w:p w:rsidR="00F93AE2" w:rsidRPr="00DB3CAF" w:rsidRDefault="00F93AE2" w:rsidP="00E66358">
      <w:pPr>
        <w:rPr>
          <w:color w:val="000000"/>
        </w:rPr>
      </w:pPr>
    </w:p>
    <w:p w:rsidR="00F93AE2" w:rsidRPr="00DB3CAF" w:rsidRDefault="00F93AE2" w:rsidP="002E3F33">
      <w:pPr>
        <w:rPr>
          <w:color w:val="000000"/>
        </w:rPr>
      </w:pPr>
    </w:p>
    <w:p w:rsidR="00F93AE2" w:rsidRDefault="00F93AE2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F93AE2" w:rsidRDefault="00F93AE2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E66358">
      <w:pPr>
        <w:spacing w:line="360" w:lineRule="auto"/>
        <w:rPr>
          <w:b/>
          <w:color w:val="000000"/>
        </w:rPr>
      </w:pPr>
    </w:p>
    <w:p w:rsidR="00F93AE2" w:rsidRDefault="00F93AE2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F93AE2" w:rsidRDefault="00F93AE2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F93AE2" w:rsidRDefault="00F93AE2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CA177B">
      <w:pPr>
        <w:rPr>
          <w:b/>
          <w:color w:val="000000"/>
        </w:rPr>
      </w:pPr>
    </w:p>
    <w:p w:rsidR="00F93AE2" w:rsidRDefault="00F93AE2" w:rsidP="00CA177B">
      <w:pPr>
        <w:rPr>
          <w:b/>
          <w:color w:val="000000"/>
        </w:rPr>
      </w:pPr>
    </w:p>
    <w:p w:rsidR="00F93AE2" w:rsidRPr="005B6954" w:rsidRDefault="00F93AE2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F93AE2" w:rsidRDefault="00F93AE2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F93AE2" w:rsidRDefault="00F93AE2" w:rsidP="00C64A46">
      <w:pPr>
        <w:rPr>
          <w:b/>
          <w:color w:val="000000"/>
          <w:u w:val="single"/>
        </w:rPr>
      </w:pPr>
    </w:p>
    <w:p w:rsidR="00F93AE2" w:rsidRPr="00542A76" w:rsidRDefault="00F93AE2" w:rsidP="00C64A46">
      <w:pPr>
        <w:rPr>
          <w:b/>
        </w:rPr>
      </w:pPr>
      <w:r>
        <w:rPr>
          <w:b/>
        </w:rPr>
        <w:t>Skaner</w:t>
      </w:r>
    </w:p>
    <w:p w:rsidR="00F93AE2" w:rsidRPr="00DB3CAF" w:rsidRDefault="00F93AE2" w:rsidP="00C64A46">
      <w:pPr>
        <w:rPr>
          <w:color w:val="000000"/>
        </w:rPr>
      </w:pPr>
    </w:p>
    <w:p w:rsidR="00F93AE2" w:rsidRPr="00425549" w:rsidRDefault="00F93AE2" w:rsidP="00C64A4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 xml:space="preserve">3.1 </w:t>
      </w:r>
      <w:r>
        <w:rPr>
          <w:b/>
          <w:bCs/>
          <w:color w:val="000000"/>
        </w:rPr>
        <w:t xml:space="preserve">Skaner płaski </w:t>
      </w:r>
      <w:r w:rsidRPr="00A617A6">
        <w:rPr>
          <w:b/>
        </w:rPr>
        <w:t>wykonany w technologii A4 CIS</w:t>
      </w:r>
      <w:r>
        <w:rPr>
          <w:b/>
          <w:bCs/>
          <w:color w:val="000000"/>
        </w:rPr>
        <w:t xml:space="preserve"> </w:t>
      </w:r>
      <w:r w:rsidRPr="00425549">
        <w:rPr>
          <w:b/>
          <w:bCs/>
          <w:color w:val="000000"/>
        </w:rPr>
        <w:t>- 1 sztuka</w:t>
      </w:r>
    </w:p>
    <w:p w:rsidR="00F93AE2" w:rsidRDefault="00F93AE2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Default="00F93AE2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93AE2" w:rsidRPr="005B6954" w:rsidRDefault="00F93AE2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E64A94">
        <w:trPr>
          <w:trHeight w:val="315"/>
        </w:trPr>
        <w:tc>
          <w:tcPr>
            <w:tcW w:w="1980" w:type="dxa"/>
          </w:tcPr>
          <w:p w:rsidR="00F93AE2" w:rsidRPr="00B40010" w:rsidRDefault="00F93AE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B40010" w:rsidTr="00776C05">
        <w:trPr>
          <w:trHeight w:val="315"/>
        </w:trPr>
        <w:tc>
          <w:tcPr>
            <w:tcW w:w="19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Rozdzielczość optyczna (dpi)</w:t>
            </w:r>
          </w:p>
        </w:tc>
        <w:tc>
          <w:tcPr>
            <w:tcW w:w="46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Nie mniej niż 9600 x 9600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  <w:tr w:rsidR="00F93AE2" w:rsidRPr="00B40010" w:rsidTr="00776C05">
        <w:trPr>
          <w:trHeight w:val="315"/>
        </w:trPr>
        <w:tc>
          <w:tcPr>
            <w:tcW w:w="19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Rozdzielczość interpolowana (dpi)</w:t>
            </w:r>
          </w:p>
        </w:tc>
        <w:tc>
          <w:tcPr>
            <w:tcW w:w="46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Nie mniej niż 19200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  <w:tr w:rsidR="00F93AE2" w:rsidRPr="00B40010" w:rsidTr="00776C05">
        <w:trPr>
          <w:trHeight w:val="315"/>
        </w:trPr>
        <w:tc>
          <w:tcPr>
            <w:tcW w:w="19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Układ optyczny</w:t>
            </w:r>
          </w:p>
        </w:tc>
        <w:tc>
          <w:tcPr>
            <w:tcW w:w="46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CIS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  <w:tr w:rsidR="00F93AE2" w:rsidRPr="00B40010" w:rsidTr="00776C05">
        <w:trPr>
          <w:trHeight w:val="315"/>
        </w:trPr>
        <w:tc>
          <w:tcPr>
            <w:tcW w:w="19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Maksymalny format dokumentu</w:t>
            </w:r>
          </w:p>
        </w:tc>
        <w:tc>
          <w:tcPr>
            <w:tcW w:w="46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  <w:tr w:rsidR="00F93AE2" w:rsidRPr="00B40010" w:rsidTr="00776C05">
        <w:trPr>
          <w:trHeight w:val="315"/>
        </w:trPr>
        <w:tc>
          <w:tcPr>
            <w:tcW w:w="19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Kodowanie koloru (bit)</w:t>
            </w:r>
          </w:p>
        </w:tc>
        <w:tc>
          <w:tcPr>
            <w:tcW w:w="46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  <w:tr w:rsidR="00F93AE2" w:rsidRPr="00B40010" w:rsidTr="006F4921">
        <w:trPr>
          <w:trHeight w:val="315"/>
        </w:trPr>
        <w:tc>
          <w:tcPr>
            <w:tcW w:w="19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Interfejs</w:t>
            </w:r>
          </w:p>
        </w:tc>
        <w:tc>
          <w:tcPr>
            <w:tcW w:w="4680" w:type="dxa"/>
          </w:tcPr>
          <w:p w:rsidR="00F93AE2" w:rsidRPr="006649FC" w:rsidRDefault="00F93AE2" w:rsidP="009760AE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USB 2.0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</w:tbl>
    <w:p w:rsidR="00F93AE2" w:rsidRDefault="00F93AE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F93AE2" w:rsidRDefault="00F93AE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C64A46">
      <w:pPr>
        <w:rPr>
          <w:b/>
          <w:color w:val="000000"/>
        </w:rPr>
      </w:pPr>
    </w:p>
    <w:p w:rsidR="00F93AE2" w:rsidRDefault="00F93AE2" w:rsidP="00C64A46">
      <w:pPr>
        <w:rPr>
          <w:b/>
          <w:color w:val="000000"/>
        </w:rPr>
      </w:pPr>
    </w:p>
    <w:p w:rsidR="00F93AE2" w:rsidRPr="005B6954" w:rsidRDefault="00F93AE2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F93AE2" w:rsidRDefault="00F93AE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314B55">
      <w:pPr>
        <w:rPr>
          <w:b/>
          <w:u w:val="single"/>
        </w:rPr>
      </w:pPr>
      <w:r w:rsidRPr="00314B55">
        <w:rPr>
          <w:b/>
          <w:u w:val="single"/>
        </w:rPr>
        <w:t xml:space="preserve">Część 4 </w:t>
      </w:r>
    </w:p>
    <w:p w:rsidR="00F93AE2" w:rsidRPr="00314B55" w:rsidRDefault="00F93AE2" w:rsidP="00314B55">
      <w:pPr>
        <w:rPr>
          <w:b/>
          <w:u w:val="single"/>
        </w:rPr>
      </w:pPr>
    </w:p>
    <w:p w:rsidR="00F93AE2" w:rsidRDefault="00F93AE2" w:rsidP="00D633B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Mysz 3D</w:t>
      </w:r>
    </w:p>
    <w:p w:rsidR="00F93AE2" w:rsidRPr="00DB3CAF" w:rsidRDefault="00F93AE2" w:rsidP="005E6931">
      <w:pPr>
        <w:rPr>
          <w:color w:val="000000"/>
        </w:rPr>
      </w:pPr>
    </w:p>
    <w:p w:rsidR="00F93AE2" w:rsidRPr="00314B55" w:rsidRDefault="00F93AE2" w:rsidP="00314B55"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 w:rsidRPr="00D633BD">
        <w:rPr>
          <w:b/>
        </w:rPr>
        <w:t>Manipulator 3D</w:t>
      </w:r>
      <w:r>
        <w:t xml:space="preserve"> </w:t>
      </w:r>
      <w:r>
        <w:rPr>
          <w:b/>
          <w:bCs/>
          <w:color w:val="000000"/>
          <w:sz w:val="20"/>
          <w:szCs w:val="20"/>
        </w:rPr>
        <w:t>- 2 sztuki</w:t>
      </w:r>
    </w:p>
    <w:p w:rsidR="00F93AE2" w:rsidRDefault="00F93AE2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Default="00F93AE2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93AE2" w:rsidRPr="005B6954" w:rsidRDefault="00F93AE2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E64A94">
        <w:trPr>
          <w:trHeight w:val="315"/>
        </w:trPr>
        <w:tc>
          <w:tcPr>
            <w:tcW w:w="1980" w:type="dxa"/>
          </w:tcPr>
          <w:p w:rsidR="00F93AE2" w:rsidRPr="00B40010" w:rsidRDefault="00F93AE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B40010" w:rsidTr="00E64A94">
        <w:trPr>
          <w:trHeight w:val="315"/>
        </w:trPr>
        <w:tc>
          <w:tcPr>
            <w:tcW w:w="1980" w:type="dxa"/>
          </w:tcPr>
          <w:p w:rsidR="00F93AE2" w:rsidRPr="00321972" w:rsidRDefault="00F93AE2" w:rsidP="009760AE">
            <w:pPr>
              <w:rPr>
                <w:b/>
              </w:rPr>
            </w:pPr>
            <w:r>
              <w:rPr>
                <w:b/>
              </w:rPr>
              <w:t>Parametry</w:t>
            </w:r>
          </w:p>
        </w:tc>
        <w:tc>
          <w:tcPr>
            <w:tcW w:w="4680" w:type="dxa"/>
          </w:tcPr>
          <w:p w:rsidR="00F93AE2" w:rsidRDefault="00F93AE2" w:rsidP="00D633BD">
            <w:pPr>
              <w:numPr>
                <w:ilvl w:val="0"/>
                <w:numId w:val="22"/>
              </w:numPr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osiowy joystick</w:t>
            </w:r>
          </w:p>
          <w:p w:rsidR="00F93AE2" w:rsidRDefault="00F93AE2" w:rsidP="00D633BD">
            <w:pPr>
              <w:numPr>
                <w:ilvl w:val="0"/>
                <w:numId w:val="22"/>
              </w:numPr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Programowalne klawisze funkcyjne</w:t>
            </w:r>
          </w:p>
          <w:p w:rsidR="00F93AE2" w:rsidRDefault="00F93AE2" w:rsidP="00D633BD">
            <w:pPr>
              <w:numPr>
                <w:ilvl w:val="0"/>
                <w:numId w:val="22"/>
              </w:numPr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Klawisze modyfikatorów klawiaturowych (Esc, Carl, Alt, Shift)</w:t>
            </w:r>
          </w:p>
          <w:p w:rsidR="00F93AE2" w:rsidRDefault="00F93AE2" w:rsidP="00D633BD">
            <w:pPr>
              <w:numPr>
                <w:ilvl w:val="0"/>
                <w:numId w:val="22"/>
              </w:numPr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Klawisze przełączania na 12 standardowych widoków</w:t>
            </w:r>
          </w:p>
          <w:p w:rsidR="00F93AE2" w:rsidRDefault="00F93AE2" w:rsidP="00D633BD">
            <w:pPr>
              <w:numPr>
                <w:ilvl w:val="0"/>
                <w:numId w:val="22"/>
              </w:numPr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Współpraca z oprogramowaniem: Autodesk Inventor, Auto Cad</w:t>
            </w:r>
          </w:p>
          <w:p w:rsidR="00F93AE2" w:rsidRPr="00A5675F" w:rsidRDefault="00F93AE2" w:rsidP="00D633BD">
            <w:pPr>
              <w:numPr>
                <w:ilvl w:val="0"/>
                <w:numId w:val="22"/>
              </w:numPr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na umieszczenie nadgarstka</w:t>
            </w:r>
          </w:p>
        </w:tc>
        <w:tc>
          <w:tcPr>
            <w:tcW w:w="2880" w:type="dxa"/>
          </w:tcPr>
          <w:p w:rsidR="00F93AE2" w:rsidRPr="00B40010" w:rsidRDefault="00F93AE2" w:rsidP="00E64A94"/>
        </w:tc>
      </w:tr>
    </w:tbl>
    <w:p w:rsidR="00F93AE2" w:rsidRDefault="00F93AE2" w:rsidP="005E6931">
      <w:pPr>
        <w:rPr>
          <w:b/>
          <w:color w:val="000000"/>
        </w:rPr>
      </w:pPr>
    </w:p>
    <w:p w:rsidR="00F93AE2" w:rsidRDefault="00F93AE2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F93AE2" w:rsidRDefault="00F93AE2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5E6931">
      <w:pPr>
        <w:rPr>
          <w:b/>
          <w:color w:val="000000"/>
        </w:rPr>
      </w:pPr>
    </w:p>
    <w:p w:rsidR="00F93AE2" w:rsidRDefault="00F93AE2" w:rsidP="005E6931">
      <w:pPr>
        <w:rPr>
          <w:b/>
          <w:color w:val="000000"/>
        </w:rPr>
      </w:pPr>
    </w:p>
    <w:p w:rsidR="00F93AE2" w:rsidRDefault="00F93AE2" w:rsidP="00236193">
      <w:pPr>
        <w:spacing w:line="360" w:lineRule="auto"/>
        <w:rPr>
          <w:b/>
          <w:color w:val="000000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4</w:t>
      </w:r>
    </w:p>
    <w:p w:rsidR="00F93AE2" w:rsidRPr="00236193" w:rsidRDefault="00F93AE2" w:rsidP="00236193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</w:rPr>
        <w:t>………………………………..</w:t>
      </w: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Pr="006E531C" w:rsidRDefault="00F93AE2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Akcesoria</w:t>
      </w:r>
    </w:p>
    <w:p w:rsidR="00F93AE2" w:rsidRPr="00DB3CAF" w:rsidRDefault="00F93AE2" w:rsidP="00996C1B">
      <w:pPr>
        <w:rPr>
          <w:color w:val="000000"/>
        </w:rPr>
      </w:pPr>
    </w:p>
    <w:p w:rsidR="00F93AE2" w:rsidRDefault="00F93AE2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Pamięć do komputera - zestaw</w:t>
      </w:r>
    </w:p>
    <w:p w:rsidR="00F93AE2" w:rsidRDefault="00F93AE2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93AE2" w:rsidRDefault="00F93AE2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93AE2" w:rsidRPr="005B6954" w:rsidRDefault="00F93AE2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93AE2" w:rsidRPr="00B40010" w:rsidTr="0028576A">
        <w:trPr>
          <w:trHeight w:val="315"/>
        </w:trPr>
        <w:tc>
          <w:tcPr>
            <w:tcW w:w="1980" w:type="dxa"/>
          </w:tcPr>
          <w:p w:rsidR="00F93AE2" w:rsidRPr="00B40010" w:rsidRDefault="00F93AE2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93AE2" w:rsidRPr="00B40010" w:rsidRDefault="00F93AE2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93AE2" w:rsidRPr="00B40010" w:rsidRDefault="00F93AE2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93AE2" w:rsidRPr="00B40010" w:rsidTr="0028576A">
        <w:trPr>
          <w:trHeight w:val="315"/>
        </w:trPr>
        <w:tc>
          <w:tcPr>
            <w:tcW w:w="1980" w:type="dxa"/>
          </w:tcPr>
          <w:p w:rsidR="00F93AE2" w:rsidRPr="00552435" w:rsidRDefault="00F93AE2" w:rsidP="00041B3D">
            <w:pPr>
              <w:pStyle w:val="Default"/>
              <w:rPr>
                <w:sz w:val="23"/>
                <w:szCs w:val="23"/>
              </w:rPr>
            </w:pPr>
          </w:p>
          <w:p w:rsidR="00F93AE2" w:rsidRPr="00552435" w:rsidRDefault="00F93AE2" w:rsidP="00041B3D">
            <w:pPr>
              <w:pStyle w:val="Default"/>
              <w:rPr>
                <w:sz w:val="23"/>
                <w:szCs w:val="23"/>
              </w:rPr>
            </w:pPr>
            <w:r w:rsidRPr="00552435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F93AE2" w:rsidRPr="00E46EE9" w:rsidRDefault="00F93AE2" w:rsidP="00D633BD">
            <w:pPr>
              <w:pStyle w:val="Default"/>
              <w:rPr>
                <w:sz w:val="23"/>
                <w:szCs w:val="23"/>
              </w:rPr>
            </w:pPr>
          </w:p>
          <w:p w:rsidR="00F93AE2" w:rsidRPr="00552435" w:rsidRDefault="00F93AE2" w:rsidP="00D633BD">
            <w:pPr>
              <w:rPr>
                <w:sz w:val="23"/>
                <w:szCs w:val="23"/>
              </w:rPr>
            </w:pPr>
            <w:r w:rsidRPr="00D95F7C">
              <w:rPr>
                <w:b/>
                <w:sz w:val="23"/>
                <w:szCs w:val="23"/>
              </w:rPr>
              <w:t>Zestaw kości pamięci RAM DDR2 o łącznej pojemności 8 GB (mak. 4 sztuki) obsługiwanych przez płyte glówna GIGABYTE GA-EG45M-DS2H</w:t>
            </w:r>
          </w:p>
        </w:tc>
        <w:tc>
          <w:tcPr>
            <w:tcW w:w="2880" w:type="dxa"/>
          </w:tcPr>
          <w:p w:rsidR="00F93AE2" w:rsidRPr="00B40010" w:rsidRDefault="00F93AE2" w:rsidP="0028576A"/>
        </w:tc>
      </w:tr>
    </w:tbl>
    <w:p w:rsidR="00F93AE2" w:rsidRDefault="00F93AE2" w:rsidP="00996C1B">
      <w:pPr>
        <w:rPr>
          <w:b/>
          <w:color w:val="000000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93AE2" w:rsidRDefault="00F93AE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F93AE2" w:rsidRDefault="00F93AE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93AE2" w:rsidRDefault="00F93AE2" w:rsidP="00970925">
      <w:pPr>
        <w:rPr>
          <w:b/>
          <w:color w:val="000000"/>
        </w:rPr>
      </w:pPr>
    </w:p>
    <w:p w:rsidR="00F93AE2" w:rsidRDefault="00F93AE2" w:rsidP="00970925">
      <w:pPr>
        <w:rPr>
          <w:b/>
          <w:color w:val="000000"/>
        </w:rPr>
      </w:pPr>
    </w:p>
    <w:p w:rsidR="00F93AE2" w:rsidRDefault="00F93AE2" w:rsidP="00970925">
      <w:pPr>
        <w:rPr>
          <w:b/>
          <w:color w:val="000000"/>
        </w:rPr>
      </w:pPr>
    </w:p>
    <w:p w:rsidR="00F93AE2" w:rsidRPr="00236193" w:rsidRDefault="00F93AE2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5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Pr="004951F6" w:rsidRDefault="00F93AE2" w:rsidP="0026017A">
      <w:pPr>
        <w:adjustRightInd w:val="0"/>
        <w:ind w:left="4963" w:firstLine="709"/>
        <w:rPr>
          <w:sz w:val="28"/>
          <w:szCs w:val="28"/>
        </w:rPr>
      </w:pPr>
    </w:p>
    <w:p w:rsidR="00F93AE2" w:rsidRPr="00947E11" w:rsidRDefault="00F93AE2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F93AE2" w:rsidRPr="00947E11" w:rsidRDefault="00F93AE2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F93AE2" w:rsidRPr="00947E11" w:rsidRDefault="00F93AE2" w:rsidP="00AE2DB2">
      <w:pPr>
        <w:adjustRightInd w:val="0"/>
        <w:rPr>
          <w:b/>
          <w:bCs/>
          <w:sz w:val="28"/>
          <w:szCs w:val="28"/>
        </w:rPr>
      </w:pPr>
    </w:p>
    <w:p w:rsidR="00F93AE2" w:rsidRPr="00947E11" w:rsidRDefault="00F93AE2" w:rsidP="00AE2DB2">
      <w:pPr>
        <w:adjustRightInd w:val="0"/>
        <w:rPr>
          <w:b/>
          <w:bCs/>
          <w:sz w:val="28"/>
          <w:szCs w:val="28"/>
        </w:rPr>
      </w:pPr>
    </w:p>
    <w:p w:rsidR="00F93AE2" w:rsidRPr="00947E11" w:rsidRDefault="00F93AE2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F93AE2" w:rsidRPr="00947E11" w:rsidRDefault="00F93AE2" w:rsidP="00AE2DB2">
      <w:pPr>
        <w:adjustRightInd w:val="0"/>
        <w:rPr>
          <w:sz w:val="28"/>
          <w:szCs w:val="28"/>
        </w:rPr>
      </w:pPr>
    </w:p>
    <w:p w:rsidR="00F93AE2" w:rsidRPr="00947E11" w:rsidRDefault="00F93AE2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KZP/11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F93AE2" w:rsidRPr="00947E11" w:rsidRDefault="00F93AE2" w:rsidP="00AE2DB2">
      <w:pPr>
        <w:jc w:val="both"/>
        <w:rPr>
          <w:b/>
          <w:bCs/>
          <w:sz w:val="28"/>
          <w:szCs w:val="28"/>
        </w:rPr>
      </w:pPr>
    </w:p>
    <w:p w:rsidR="00F93AE2" w:rsidRPr="00947E11" w:rsidRDefault="00F93AE2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F93AE2" w:rsidRPr="00947E11" w:rsidRDefault="00F93AE2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F93AE2" w:rsidRPr="00947E11" w:rsidRDefault="00F93AE2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F93AE2" w:rsidRPr="00947E11" w:rsidRDefault="00F93AE2" w:rsidP="00AE2DB2">
      <w:pPr>
        <w:jc w:val="both"/>
        <w:rPr>
          <w:b/>
          <w:bCs/>
          <w:sz w:val="28"/>
          <w:szCs w:val="28"/>
          <w:u w:val="single"/>
        </w:rPr>
      </w:pPr>
    </w:p>
    <w:p w:rsidR="00F93AE2" w:rsidRPr="00947E11" w:rsidRDefault="00F93AE2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F93AE2" w:rsidRPr="00947E11" w:rsidRDefault="00F93AE2" w:rsidP="00AE2DB2">
      <w:pPr>
        <w:adjustRightInd w:val="0"/>
        <w:rPr>
          <w:sz w:val="28"/>
          <w:szCs w:val="28"/>
        </w:rPr>
      </w:pPr>
    </w:p>
    <w:p w:rsidR="00F93AE2" w:rsidRPr="00947E11" w:rsidRDefault="00F93AE2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F93AE2" w:rsidRPr="00947E11" w:rsidRDefault="00F93AE2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F93AE2" w:rsidRPr="00947E11" w:rsidRDefault="00F93AE2" w:rsidP="00AE2DB2">
      <w:pPr>
        <w:adjustRightInd w:val="0"/>
        <w:rPr>
          <w:sz w:val="28"/>
          <w:szCs w:val="28"/>
        </w:rPr>
      </w:pPr>
    </w:p>
    <w:p w:rsidR="00F93AE2" w:rsidRPr="00947E11" w:rsidRDefault="00F93AE2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F93AE2" w:rsidRPr="00947E11" w:rsidRDefault="00F93AE2" w:rsidP="00AE2DB2">
      <w:pPr>
        <w:adjustRightInd w:val="0"/>
        <w:rPr>
          <w:sz w:val="28"/>
          <w:szCs w:val="28"/>
        </w:rPr>
      </w:pPr>
    </w:p>
    <w:p w:rsidR="00F93AE2" w:rsidRPr="00947E11" w:rsidRDefault="00F93AE2" w:rsidP="00AE2DB2">
      <w:pPr>
        <w:adjustRightInd w:val="0"/>
        <w:rPr>
          <w:sz w:val="28"/>
          <w:szCs w:val="28"/>
        </w:rPr>
      </w:pPr>
    </w:p>
    <w:p w:rsidR="00F93AE2" w:rsidRPr="00947E11" w:rsidRDefault="00F93AE2" w:rsidP="00AE2DB2">
      <w:pPr>
        <w:adjustRightInd w:val="0"/>
        <w:rPr>
          <w:sz w:val="28"/>
          <w:szCs w:val="28"/>
        </w:rPr>
      </w:pPr>
    </w:p>
    <w:p w:rsidR="00F93AE2" w:rsidRPr="00947E11" w:rsidRDefault="00F93AE2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F93AE2" w:rsidRPr="004951F6" w:rsidRDefault="00F93AE2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F93AE2" w:rsidRDefault="00F93AE2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F93AE2" w:rsidRDefault="00F93AE2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F93AE2" w:rsidRDefault="00F93AE2" w:rsidP="009D2D7F">
      <w:pPr>
        <w:pStyle w:val="Default"/>
        <w:rPr>
          <w:sz w:val="20"/>
        </w:rPr>
      </w:pPr>
    </w:p>
    <w:p w:rsidR="00F93AE2" w:rsidRDefault="00F93AE2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F93AE2" w:rsidRDefault="00F93AE2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F93AE2" w:rsidRDefault="00F93AE2" w:rsidP="009D2D7F">
      <w:pPr>
        <w:pStyle w:val="Default"/>
        <w:jc w:val="both"/>
      </w:pPr>
    </w:p>
    <w:p w:rsidR="00F93AE2" w:rsidRDefault="00F93AE2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F93AE2" w:rsidRDefault="00F93AE2" w:rsidP="009D2D7F">
      <w:pPr>
        <w:pStyle w:val="Default"/>
        <w:jc w:val="center"/>
        <w:rPr>
          <w:vertAlign w:val="superscript"/>
        </w:rPr>
      </w:pPr>
    </w:p>
    <w:p w:rsidR="00F93AE2" w:rsidRDefault="00F93AE2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F93AE2" w:rsidTr="00E625E9">
        <w:tc>
          <w:tcPr>
            <w:tcW w:w="828" w:type="dxa"/>
          </w:tcPr>
          <w:p w:rsidR="00F93AE2" w:rsidRPr="00E625E9" w:rsidRDefault="00F93AE2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F93AE2" w:rsidRPr="00E625E9" w:rsidRDefault="00F93AE2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F93AE2" w:rsidTr="00E625E9">
        <w:tc>
          <w:tcPr>
            <w:tcW w:w="828" w:type="dxa"/>
          </w:tcPr>
          <w:p w:rsidR="00F93AE2" w:rsidRDefault="00F93AE2" w:rsidP="00176FD9">
            <w:r>
              <w:t>1.</w:t>
            </w:r>
          </w:p>
        </w:tc>
        <w:tc>
          <w:tcPr>
            <w:tcW w:w="8384" w:type="dxa"/>
          </w:tcPr>
          <w:p w:rsidR="00F93AE2" w:rsidRDefault="00F93AE2" w:rsidP="00176FD9"/>
        </w:tc>
      </w:tr>
      <w:tr w:rsidR="00F93AE2" w:rsidTr="00E625E9">
        <w:tc>
          <w:tcPr>
            <w:tcW w:w="828" w:type="dxa"/>
          </w:tcPr>
          <w:p w:rsidR="00F93AE2" w:rsidRDefault="00F93AE2" w:rsidP="00176FD9">
            <w:r>
              <w:t>2.</w:t>
            </w:r>
          </w:p>
        </w:tc>
        <w:tc>
          <w:tcPr>
            <w:tcW w:w="8384" w:type="dxa"/>
          </w:tcPr>
          <w:p w:rsidR="00F93AE2" w:rsidRDefault="00F93AE2" w:rsidP="00176FD9"/>
        </w:tc>
      </w:tr>
      <w:tr w:rsidR="00F93AE2" w:rsidTr="00E625E9">
        <w:tc>
          <w:tcPr>
            <w:tcW w:w="828" w:type="dxa"/>
          </w:tcPr>
          <w:p w:rsidR="00F93AE2" w:rsidRDefault="00F93AE2" w:rsidP="00176FD9">
            <w:r>
              <w:t>3.</w:t>
            </w:r>
          </w:p>
        </w:tc>
        <w:tc>
          <w:tcPr>
            <w:tcW w:w="8384" w:type="dxa"/>
          </w:tcPr>
          <w:p w:rsidR="00F93AE2" w:rsidRDefault="00F93AE2" w:rsidP="00176FD9"/>
        </w:tc>
      </w:tr>
      <w:tr w:rsidR="00F93AE2" w:rsidTr="00E625E9">
        <w:tc>
          <w:tcPr>
            <w:tcW w:w="828" w:type="dxa"/>
          </w:tcPr>
          <w:p w:rsidR="00F93AE2" w:rsidRDefault="00F93AE2" w:rsidP="00176FD9">
            <w:r>
              <w:t>4</w:t>
            </w:r>
          </w:p>
        </w:tc>
        <w:tc>
          <w:tcPr>
            <w:tcW w:w="8384" w:type="dxa"/>
          </w:tcPr>
          <w:p w:rsidR="00F93AE2" w:rsidRDefault="00F93AE2" w:rsidP="00176FD9"/>
        </w:tc>
      </w:tr>
    </w:tbl>
    <w:p w:rsidR="00F93AE2" w:rsidRDefault="00F93AE2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F93AE2" w:rsidRDefault="00F93AE2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F93AE2" w:rsidRDefault="00F93AE2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Tabelę należy wypełnić, jeżeli wykonawcami w oświadczeniu  napisze, że należy do grupy kapitałowej</w:t>
      </w:r>
    </w:p>
    <w:p w:rsidR="00F93AE2" w:rsidRDefault="00F93AE2" w:rsidP="009D2D7F">
      <w:pPr>
        <w:rPr>
          <w:sz w:val="16"/>
          <w:szCs w:val="16"/>
        </w:rPr>
      </w:pPr>
    </w:p>
    <w:p w:rsidR="00F93AE2" w:rsidRDefault="00F93AE2" w:rsidP="009D2D7F">
      <w:pPr>
        <w:rPr>
          <w:sz w:val="16"/>
          <w:szCs w:val="16"/>
        </w:rPr>
      </w:pPr>
    </w:p>
    <w:p w:rsidR="00F93AE2" w:rsidRDefault="00F93AE2" w:rsidP="009D2D7F">
      <w:pPr>
        <w:rPr>
          <w:sz w:val="16"/>
          <w:szCs w:val="16"/>
        </w:rPr>
      </w:pPr>
    </w:p>
    <w:p w:rsidR="00F93AE2" w:rsidRDefault="00F93AE2" w:rsidP="009D2D7F">
      <w:pPr>
        <w:rPr>
          <w:sz w:val="16"/>
          <w:szCs w:val="16"/>
        </w:rPr>
      </w:pPr>
    </w:p>
    <w:p w:rsidR="00F93AE2" w:rsidRDefault="00F93AE2" w:rsidP="009D2D7F">
      <w:pPr>
        <w:rPr>
          <w:sz w:val="16"/>
          <w:szCs w:val="16"/>
        </w:rPr>
      </w:pPr>
    </w:p>
    <w:p w:rsidR="00F93AE2" w:rsidRDefault="00F93AE2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F93AE2" w:rsidRPr="006E2659" w:rsidRDefault="00F93AE2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F93AE2" w:rsidRPr="004951F6" w:rsidRDefault="00F93AE2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F93AE2" w:rsidRPr="004951F6" w:rsidSect="000B16CE">
      <w:footerReference w:type="default" r:id="rId26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E2" w:rsidRDefault="00F93AE2">
      <w:r>
        <w:separator/>
      </w:r>
    </w:p>
  </w:endnote>
  <w:endnote w:type="continuationSeparator" w:id="0">
    <w:p w:rsidR="00F93AE2" w:rsidRDefault="00F9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E2" w:rsidRDefault="00F93AE2">
    <w:pPr>
      <w:pStyle w:val="Footer"/>
      <w:jc w:val="center"/>
    </w:pPr>
    <w:r>
      <w:t>KZP/11/2013</w:t>
    </w:r>
  </w:p>
  <w:p w:rsidR="00F93AE2" w:rsidRDefault="00F93AE2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E2" w:rsidRDefault="00F93AE2">
      <w:r>
        <w:separator/>
      </w:r>
    </w:p>
  </w:footnote>
  <w:footnote w:type="continuationSeparator" w:id="0">
    <w:p w:rsidR="00F93AE2" w:rsidRDefault="00F93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513809"/>
    <w:multiLevelType w:val="hybridMultilevel"/>
    <w:tmpl w:val="C30E96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9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20"/>
  </w:num>
  <w:num w:numId="11">
    <w:abstractNumId w:val="21"/>
  </w:num>
  <w:num w:numId="12">
    <w:abstractNumId w:val="6"/>
  </w:num>
  <w:num w:numId="13">
    <w:abstractNumId w:val="18"/>
  </w:num>
  <w:num w:numId="14">
    <w:abstractNumId w:val="9"/>
  </w:num>
  <w:num w:numId="15">
    <w:abstractNumId w:val="0"/>
  </w:num>
  <w:num w:numId="16">
    <w:abstractNumId w:val="8"/>
  </w:num>
  <w:num w:numId="17">
    <w:abstractNumId w:val="12"/>
  </w:num>
  <w:num w:numId="18">
    <w:abstractNumId w:val="2"/>
  </w:num>
  <w:num w:numId="19">
    <w:abstractNumId w:val="5"/>
  </w:num>
  <w:num w:numId="20">
    <w:abstractNumId w:val="17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4E00"/>
    <w:rsid w:val="0000521C"/>
    <w:rsid w:val="00007023"/>
    <w:rsid w:val="000129A3"/>
    <w:rsid w:val="000168C2"/>
    <w:rsid w:val="0002036E"/>
    <w:rsid w:val="000226CC"/>
    <w:rsid w:val="00022918"/>
    <w:rsid w:val="00026C2D"/>
    <w:rsid w:val="00033F33"/>
    <w:rsid w:val="00036699"/>
    <w:rsid w:val="00041B3D"/>
    <w:rsid w:val="00056B8F"/>
    <w:rsid w:val="00060BAE"/>
    <w:rsid w:val="000717D3"/>
    <w:rsid w:val="00075C51"/>
    <w:rsid w:val="00083B0F"/>
    <w:rsid w:val="000851B1"/>
    <w:rsid w:val="00085938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04AD"/>
    <w:rsid w:val="00113D34"/>
    <w:rsid w:val="00125727"/>
    <w:rsid w:val="00126D0A"/>
    <w:rsid w:val="001333C3"/>
    <w:rsid w:val="00155EAB"/>
    <w:rsid w:val="00156DDB"/>
    <w:rsid w:val="001616ED"/>
    <w:rsid w:val="00163091"/>
    <w:rsid w:val="00163344"/>
    <w:rsid w:val="0016397A"/>
    <w:rsid w:val="00163AD3"/>
    <w:rsid w:val="00166949"/>
    <w:rsid w:val="001737A1"/>
    <w:rsid w:val="00176FD9"/>
    <w:rsid w:val="001A59B8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2673E"/>
    <w:rsid w:val="002268E8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576A"/>
    <w:rsid w:val="00287F77"/>
    <w:rsid w:val="00296F02"/>
    <w:rsid w:val="002A2297"/>
    <w:rsid w:val="002A4F31"/>
    <w:rsid w:val="002A589F"/>
    <w:rsid w:val="002B1CD8"/>
    <w:rsid w:val="002B5F9F"/>
    <w:rsid w:val="002B6FEB"/>
    <w:rsid w:val="002C0D64"/>
    <w:rsid w:val="002D2625"/>
    <w:rsid w:val="002D2708"/>
    <w:rsid w:val="002E19BC"/>
    <w:rsid w:val="002E3F33"/>
    <w:rsid w:val="002E7BD9"/>
    <w:rsid w:val="002F3971"/>
    <w:rsid w:val="002F602D"/>
    <w:rsid w:val="002F6469"/>
    <w:rsid w:val="00301FB3"/>
    <w:rsid w:val="00313FFD"/>
    <w:rsid w:val="00314B55"/>
    <w:rsid w:val="0032126F"/>
    <w:rsid w:val="00321972"/>
    <w:rsid w:val="00322063"/>
    <w:rsid w:val="00326E9A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1FBA"/>
    <w:rsid w:val="003D2692"/>
    <w:rsid w:val="003D4612"/>
    <w:rsid w:val="003E0CB1"/>
    <w:rsid w:val="003F1916"/>
    <w:rsid w:val="003F60D5"/>
    <w:rsid w:val="00407A07"/>
    <w:rsid w:val="00412595"/>
    <w:rsid w:val="004138D1"/>
    <w:rsid w:val="00425549"/>
    <w:rsid w:val="004317DE"/>
    <w:rsid w:val="0043474D"/>
    <w:rsid w:val="00442BFB"/>
    <w:rsid w:val="00443D6A"/>
    <w:rsid w:val="0044760A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A0E53"/>
    <w:rsid w:val="005A1FF3"/>
    <w:rsid w:val="005A3256"/>
    <w:rsid w:val="005B1C31"/>
    <w:rsid w:val="005B219C"/>
    <w:rsid w:val="005B5C7F"/>
    <w:rsid w:val="005B5CA2"/>
    <w:rsid w:val="005B67BF"/>
    <w:rsid w:val="005B6954"/>
    <w:rsid w:val="005C082B"/>
    <w:rsid w:val="005C0CCA"/>
    <w:rsid w:val="005C3762"/>
    <w:rsid w:val="005C54AE"/>
    <w:rsid w:val="005D1E7A"/>
    <w:rsid w:val="005D37E6"/>
    <w:rsid w:val="005D3AF3"/>
    <w:rsid w:val="005D50CB"/>
    <w:rsid w:val="005E4B9D"/>
    <w:rsid w:val="005E6931"/>
    <w:rsid w:val="005F60C7"/>
    <w:rsid w:val="0060224F"/>
    <w:rsid w:val="00602AA5"/>
    <w:rsid w:val="006068EC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6145E"/>
    <w:rsid w:val="0066229B"/>
    <w:rsid w:val="0066487C"/>
    <w:rsid w:val="006649FC"/>
    <w:rsid w:val="0067134B"/>
    <w:rsid w:val="00674017"/>
    <w:rsid w:val="00674271"/>
    <w:rsid w:val="006751A9"/>
    <w:rsid w:val="00676F4B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70138A"/>
    <w:rsid w:val="00701A82"/>
    <w:rsid w:val="007079C9"/>
    <w:rsid w:val="00721BAA"/>
    <w:rsid w:val="00727481"/>
    <w:rsid w:val="00735815"/>
    <w:rsid w:val="00736C5F"/>
    <w:rsid w:val="0074310E"/>
    <w:rsid w:val="00765DDB"/>
    <w:rsid w:val="0076686C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65FB"/>
    <w:rsid w:val="007C2426"/>
    <w:rsid w:val="007C6EDD"/>
    <w:rsid w:val="007E1113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207C"/>
    <w:rsid w:val="00857258"/>
    <w:rsid w:val="00861AF2"/>
    <w:rsid w:val="008622B7"/>
    <w:rsid w:val="0086575B"/>
    <w:rsid w:val="00881BA5"/>
    <w:rsid w:val="008867A3"/>
    <w:rsid w:val="00891089"/>
    <w:rsid w:val="00894075"/>
    <w:rsid w:val="0089623B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E340A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0AE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D11F3"/>
    <w:rsid w:val="009D2D7F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20136"/>
    <w:rsid w:val="00A34196"/>
    <w:rsid w:val="00A3631B"/>
    <w:rsid w:val="00A36BEF"/>
    <w:rsid w:val="00A439E5"/>
    <w:rsid w:val="00A56416"/>
    <w:rsid w:val="00A5675F"/>
    <w:rsid w:val="00A6065E"/>
    <w:rsid w:val="00A6071D"/>
    <w:rsid w:val="00A617A6"/>
    <w:rsid w:val="00A65244"/>
    <w:rsid w:val="00A7219E"/>
    <w:rsid w:val="00A743B6"/>
    <w:rsid w:val="00A74A3E"/>
    <w:rsid w:val="00A7739A"/>
    <w:rsid w:val="00A774EA"/>
    <w:rsid w:val="00A775DD"/>
    <w:rsid w:val="00A811FB"/>
    <w:rsid w:val="00A84A9E"/>
    <w:rsid w:val="00AA76D9"/>
    <w:rsid w:val="00AC2390"/>
    <w:rsid w:val="00AC489A"/>
    <w:rsid w:val="00AD4AC2"/>
    <w:rsid w:val="00AD59A6"/>
    <w:rsid w:val="00AE2DB2"/>
    <w:rsid w:val="00AE3295"/>
    <w:rsid w:val="00AE3C7C"/>
    <w:rsid w:val="00AE4B6D"/>
    <w:rsid w:val="00AE6048"/>
    <w:rsid w:val="00AF1838"/>
    <w:rsid w:val="00AF1F66"/>
    <w:rsid w:val="00AF4255"/>
    <w:rsid w:val="00B03689"/>
    <w:rsid w:val="00B06080"/>
    <w:rsid w:val="00B14208"/>
    <w:rsid w:val="00B23454"/>
    <w:rsid w:val="00B331F6"/>
    <w:rsid w:val="00B36D88"/>
    <w:rsid w:val="00B40010"/>
    <w:rsid w:val="00B45B01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011D"/>
    <w:rsid w:val="00C24DF3"/>
    <w:rsid w:val="00C31130"/>
    <w:rsid w:val="00C347F6"/>
    <w:rsid w:val="00C35CF7"/>
    <w:rsid w:val="00C42250"/>
    <w:rsid w:val="00C500AD"/>
    <w:rsid w:val="00C55A8C"/>
    <w:rsid w:val="00C55E37"/>
    <w:rsid w:val="00C64A46"/>
    <w:rsid w:val="00C66A7E"/>
    <w:rsid w:val="00C6722F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29BB"/>
    <w:rsid w:val="00D2450B"/>
    <w:rsid w:val="00D34FD9"/>
    <w:rsid w:val="00D35A0B"/>
    <w:rsid w:val="00D4230D"/>
    <w:rsid w:val="00D42714"/>
    <w:rsid w:val="00D46DC2"/>
    <w:rsid w:val="00D5247E"/>
    <w:rsid w:val="00D5293C"/>
    <w:rsid w:val="00D56BD8"/>
    <w:rsid w:val="00D633BD"/>
    <w:rsid w:val="00D64377"/>
    <w:rsid w:val="00D72B22"/>
    <w:rsid w:val="00D72E50"/>
    <w:rsid w:val="00D75EC8"/>
    <w:rsid w:val="00D83A39"/>
    <w:rsid w:val="00D83A43"/>
    <w:rsid w:val="00D904D4"/>
    <w:rsid w:val="00D94E7E"/>
    <w:rsid w:val="00D95F7C"/>
    <w:rsid w:val="00DA3439"/>
    <w:rsid w:val="00DA4D37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E2947"/>
    <w:rsid w:val="00DF393D"/>
    <w:rsid w:val="00E010C7"/>
    <w:rsid w:val="00E01EFD"/>
    <w:rsid w:val="00E02F26"/>
    <w:rsid w:val="00E15AE9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2626"/>
    <w:rsid w:val="00EF3C81"/>
    <w:rsid w:val="00EF62CA"/>
    <w:rsid w:val="00F0359D"/>
    <w:rsid w:val="00F049A5"/>
    <w:rsid w:val="00F10D07"/>
    <w:rsid w:val="00F13F9E"/>
    <w:rsid w:val="00F2291A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3D87"/>
    <w:rsid w:val="00F91288"/>
    <w:rsid w:val="00F936A6"/>
    <w:rsid w:val="00F93AE2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  <w:style w:type="paragraph" w:styleId="NoSpacing">
    <w:name w:val="No Spacing"/>
    <w:uiPriority w:val="99"/>
    <w:qFormat/>
    <w:rsid w:val="00F946EC"/>
    <w:rPr>
      <w:rFonts w:ascii="Calibri" w:hAnsi="Calibri"/>
      <w:lang w:eastAsia="en-US"/>
    </w:rPr>
  </w:style>
  <w:style w:type="character" w:customStyle="1" w:styleId="yes">
    <w:name w:val="yes"/>
    <w:basedOn w:val="DefaultParagraphFont"/>
    <w:uiPriority w:val="99"/>
    <w:rsid w:val="0000521C"/>
    <w:rPr>
      <w:rFonts w:cs="Times New Roman"/>
    </w:rPr>
  </w:style>
  <w:style w:type="character" w:customStyle="1" w:styleId="no">
    <w:name w:val="no"/>
    <w:basedOn w:val="DefaultParagraphFont"/>
    <w:uiPriority w:val="99"/>
    <w:rsid w:val="000052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" TargetMode="External"/><Relationship Id="rId13" Type="http://schemas.openxmlformats.org/officeDocument/2006/relationships/hyperlink" Target="http://www.videocardbenchmark.net/gpu.php?gpu=GeForce+GTX+650+Ti+BOOST&amp;id=2479" TargetMode="External"/><Relationship Id="rId18" Type="http://schemas.openxmlformats.org/officeDocument/2006/relationships/hyperlink" Target="http://www.kuzniewski.pl/index.php?i3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uzniewski.pl/index.php?i66" TargetMode="External"/><Relationship Id="rId7" Type="http://schemas.openxmlformats.org/officeDocument/2006/relationships/hyperlink" Target="http://www.cpubenchmark.net/cpu.php?cpu=Intel+Core+i5-3330+%40+3.00GHz&amp;id=1475" TargetMode="External"/><Relationship Id="rId12" Type="http://schemas.openxmlformats.org/officeDocument/2006/relationships/hyperlink" Target="http://www.videocardbenchmark.net/" TargetMode="External"/><Relationship Id="rId17" Type="http://schemas.openxmlformats.org/officeDocument/2006/relationships/hyperlink" Target="http://www.kuzniewski.pl/index.php?i30" TargetMode="External"/><Relationship Id="rId25" Type="http://schemas.openxmlformats.org/officeDocument/2006/relationships/hyperlink" Target="http://www.kuzniewski.pl/index.php?i9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zniewski.pl/index.php?i129" TargetMode="External"/><Relationship Id="rId20" Type="http://schemas.openxmlformats.org/officeDocument/2006/relationships/hyperlink" Target="http://www.kuzniewski.pl/index.php?i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cpu.php?cpu=Intel+Core+i7-2600+%40+3.40GHz&amp;id=1" TargetMode="External"/><Relationship Id="rId24" Type="http://schemas.openxmlformats.org/officeDocument/2006/relationships/hyperlink" Target="http://www.kuzniewski.pl/index.php?i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zniewski.pl/index.php?i17" TargetMode="External"/><Relationship Id="rId23" Type="http://schemas.openxmlformats.org/officeDocument/2006/relationships/hyperlink" Target="http://www.kuzniewski.pl/index.php?i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pubenchmark.net/cpu.php?cpu=Intel+Core+i5-3330+%40+3.00GHz&amp;id=1475" TargetMode="External"/><Relationship Id="rId19" Type="http://schemas.openxmlformats.org/officeDocument/2006/relationships/hyperlink" Target="http://www.kuzniewski.pl/index.php?i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.php?gpu=GeForce+GTX+650+Ti+BOOST&amp;id=2479" TargetMode="External"/><Relationship Id="rId14" Type="http://schemas.openxmlformats.org/officeDocument/2006/relationships/hyperlink" Target="http://www.kuzniewski.pl/index.php?i10" TargetMode="External"/><Relationship Id="rId22" Type="http://schemas.openxmlformats.org/officeDocument/2006/relationships/hyperlink" Target="http://www.kuzniewski.pl/index.php?i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13</Pages>
  <Words>2992</Words>
  <Characters>17958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3</cp:revision>
  <cp:lastPrinted>2013-06-04T07:05:00Z</cp:lastPrinted>
  <dcterms:created xsi:type="dcterms:W3CDTF">2013-09-10T09:23:00Z</dcterms:created>
  <dcterms:modified xsi:type="dcterms:W3CDTF">2013-09-10T11:36:00Z</dcterms:modified>
</cp:coreProperties>
</file>